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D25B5" w14:textId="77777777" w:rsidR="00872971" w:rsidRPr="009E081F" w:rsidRDefault="009C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CITY OF</w:t>
      </w:r>
      <w:r w:rsidRPr="009E08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SPENCER</w:t>
      </w:r>
    </w:p>
    <w:p w14:paraId="7DDC4400" w14:textId="6B45AD15" w:rsidR="00872971" w:rsidRPr="009E081F" w:rsidRDefault="0079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Planning Commission Meeting </w:t>
      </w:r>
    </w:p>
    <w:p w14:paraId="0629BD7F" w14:textId="3CEC31B7" w:rsidR="00872971" w:rsidRPr="009E081F" w:rsidRDefault="0019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Thursday,</w:t>
      </w:r>
      <w:r w:rsidR="00E47506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6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April 6</w:t>
      </w:r>
      <w:r w:rsidR="00F23964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9E081F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2023,</w:t>
      </w:r>
      <w:r w:rsidR="00F23964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6</w:t>
      </w:r>
      <w:r w:rsidR="009C74D8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 p.m.</w:t>
      </w:r>
    </w:p>
    <w:p w14:paraId="0A57709B" w14:textId="77777777" w:rsidR="00872971" w:rsidRPr="00290579" w:rsidRDefault="0087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FF8BF" w14:textId="367EF0D1" w:rsidR="00644E78" w:rsidRPr="00644E78" w:rsidRDefault="00644E78" w:rsidP="00644E78">
      <w:pPr>
        <w:widowControl/>
        <w:spacing w:after="99"/>
        <w:rPr>
          <w:rFonts w:ascii="Times New Roman" w:hAnsi="Times New Roman" w:cs="Times New Roman"/>
          <w:sz w:val="24"/>
          <w:szCs w:val="24"/>
        </w:rPr>
      </w:pPr>
      <w:r w:rsidRPr="00644E78">
        <w:rPr>
          <w:rFonts w:ascii="Times New Roman" w:hAnsi="Times New Roman" w:cs="Times New Roman"/>
          <w:sz w:val="24"/>
          <w:szCs w:val="24"/>
        </w:rPr>
        <w:t xml:space="preserve">The Parks Board Committee will convene a meeting on </w:t>
      </w:r>
      <w:r w:rsidR="00551615">
        <w:rPr>
          <w:rFonts w:ascii="Times New Roman" w:hAnsi="Times New Roman" w:cs="Times New Roman"/>
          <w:sz w:val="24"/>
          <w:szCs w:val="24"/>
        </w:rPr>
        <w:t>April 6</w:t>
      </w:r>
      <w:r w:rsidR="009E081F">
        <w:rPr>
          <w:rFonts w:ascii="Times New Roman" w:hAnsi="Times New Roman" w:cs="Times New Roman"/>
          <w:sz w:val="24"/>
          <w:szCs w:val="24"/>
        </w:rPr>
        <w:t>, 2023</w:t>
      </w:r>
      <w:r w:rsidRPr="00644E78">
        <w:rPr>
          <w:rFonts w:ascii="Times New Roman" w:hAnsi="Times New Roman" w:cs="Times New Roman"/>
          <w:sz w:val="24"/>
          <w:szCs w:val="24"/>
        </w:rPr>
        <w:t>, 6:00 pm at the Spencer City Hall located at 8300 NE 36</w:t>
      </w:r>
      <w:r w:rsidRPr="00644E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4E78">
        <w:rPr>
          <w:rFonts w:ascii="Times New Roman" w:hAnsi="Times New Roman" w:cs="Times New Roman"/>
          <w:sz w:val="24"/>
          <w:szCs w:val="24"/>
        </w:rPr>
        <w:t>, Spencer, Oklahoma 73084.</w:t>
      </w:r>
    </w:p>
    <w:p w14:paraId="1AE66B77" w14:textId="77777777" w:rsidR="00644E78" w:rsidRPr="00644E78" w:rsidRDefault="00644E78" w:rsidP="00644E7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44E78">
        <w:rPr>
          <w:rFonts w:ascii="Times New Roman" w:hAnsi="Times New Roman" w:cs="Times New Roman"/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proofErr w:type="gramStart"/>
      <w:r w:rsidRPr="00644E78">
        <w:rPr>
          <w:rFonts w:ascii="Times New Roman" w:hAnsi="Times New Roman" w:cs="Times New Roman"/>
          <w:sz w:val="24"/>
          <w:szCs w:val="24"/>
        </w:rPr>
        <w:t>the Spencer</w:t>
      </w:r>
      <w:proofErr w:type="gramEnd"/>
      <w:r w:rsidRPr="00644E78">
        <w:rPr>
          <w:rFonts w:ascii="Times New Roman" w:hAnsi="Times New Roman" w:cs="Times New Roman"/>
          <w:sz w:val="24"/>
          <w:szCs w:val="24"/>
        </w:rPr>
        <w:t xml:space="preserve"> City Hall at 405-771-3226. The City Manager or City Clerk-Treasurer should be contacted.</w:t>
      </w:r>
    </w:p>
    <w:p w14:paraId="0879B4BA" w14:textId="77777777" w:rsidR="009C4094" w:rsidRPr="00290579" w:rsidRDefault="009C4094">
      <w:pPr>
        <w:ind w:left="450" w:righ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16F6BF" w14:textId="77777777" w:rsidR="00872971" w:rsidRPr="009E081F" w:rsidRDefault="009C74D8">
      <w:pPr>
        <w:tabs>
          <w:tab w:val="left" w:pos="36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AGENDA</w:t>
      </w:r>
    </w:p>
    <w:p w14:paraId="711AB9BB" w14:textId="77777777" w:rsidR="00872971" w:rsidRPr="00290579" w:rsidRDefault="00872971">
      <w:pPr>
        <w:tabs>
          <w:tab w:val="left" w:pos="36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42E06" w14:textId="06B958BC" w:rsidR="00872971" w:rsidRPr="00290579" w:rsidRDefault="009C74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6F267F" w:rsidRPr="002905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767605" w14:textId="77777777" w:rsidR="00872971" w:rsidRPr="00290579" w:rsidRDefault="00872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A9B9F" w14:textId="77777777" w:rsidR="002C4B64" w:rsidRPr="00290579" w:rsidRDefault="00035D8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&amp; DECLARATION THAT A QUORUM IS PRESENT. </w:t>
      </w:r>
    </w:p>
    <w:p w14:paraId="13B3E7CD" w14:textId="77FE312F" w:rsidR="00872971" w:rsidRPr="00290579" w:rsidRDefault="00872971" w:rsidP="002C4B64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D071B2" w14:textId="3A313CC9" w:rsidR="00872971" w:rsidRPr="00290579" w:rsidRDefault="00035D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INVOCATION &amp; FLAG SALUTE. </w:t>
      </w:r>
    </w:p>
    <w:p w14:paraId="12A6ABC8" w14:textId="77777777" w:rsidR="00872971" w:rsidRPr="00290579" w:rsidRDefault="008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8E3B6" w14:textId="4DDE4B5C" w:rsidR="00872971" w:rsidRPr="00290579" w:rsidRDefault="009C74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MINUTES.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Discussion, consideration, and possible action to approve Plannin</w:t>
      </w:r>
      <w:r w:rsidR="00F23964" w:rsidRPr="00290579">
        <w:rPr>
          <w:rFonts w:ascii="Times New Roman" w:eastAsia="Times New Roman" w:hAnsi="Times New Roman" w:cs="Times New Roman"/>
          <w:sz w:val="24"/>
          <w:szCs w:val="24"/>
        </w:rPr>
        <w:t xml:space="preserve">g Commission minutes </w:t>
      </w:r>
      <w:r w:rsidR="002F08B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4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3C9">
        <w:rPr>
          <w:rFonts w:ascii="Times New Roman" w:eastAsia="Times New Roman" w:hAnsi="Times New Roman" w:cs="Times New Roman"/>
          <w:sz w:val="24"/>
          <w:szCs w:val="24"/>
        </w:rPr>
        <w:t>February 3, 2023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47E9B" w14:textId="77777777" w:rsidR="00872971" w:rsidRPr="00290579" w:rsidRDefault="0087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F266" w14:textId="5FBCFC46" w:rsidR="00FC63F7" w:rsidRPr="00E06E14" w:rsidRDefault="00035D8E" w:rsidP="00E06E14">
      <w:pPr>
        <w:pStyle w:val="ListParagraph"/>
        <w:widowControl/>
        <w:numPr>
          <w:ilvl w:val="0"/>
          <w:numId w:val="2"/>
        </w:numPr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/>
        <w:rPr>
          <w:rFonts w:ascii="Times New Roman" w:hAnsi="Times New Roman" w:cs="Times New Roman"/>
          <w:sz w:val="24"/>
          <w:szCs w:val="24"/>
        </w:rPr>
      </w:pPr>
      <w:r w:rsidRPr="00E06E14">
        <w:rPr>
          <w:rFonts w:ascii="Times New Roman" w:hAnsi="Times New Roman" w:cs="Times New Roman"/>
          <w:b/>
          <w:sz w:val="24"/>
          <w:szCs w:val="24"/>
        </w:rPr>
        <w:t>CITIZENS DESIRING TO BE HEARD</w:t>
      </w:r>
      <w:r w:rsidR="0048203B" w:rsidRPr="00E06E14">
        <w:rPr>
          <w:rFonts w:ascii="Times New Roman" w:hAnsi="Times New Roman" w:cs="Times New Roman"/>
          <w:b/>
          <w:sz w:val="24"/>
          <w:szCs w:val="24"/>
        </w:rPr>
        <w:t>:</w:t>
      </w:r>
      <w:r w:rsidR="0048203B" w:rsidRPr="00E06E14">
        <w:rPr>
          <w:rFonts w:ascii="Times New Roman" w:hAnsi="Times New Roman" w:cs="Times New Roman"/>
          <w:sz w:val="24"/>
          <w:szCs w:val="24"/>
        </w:rPr>
        <w:t xml:space="preserve"> </w:t>
      </w:r>
      <w:r w:rsidR="00FC63F7" w:rsidRPr="00E06E14">
        <w:rPr>
          <w:rFonts w:ascii="Times New Roman" w:hAnsi="Times New Roman" w:cs="Times New Roman"/>
          <w:sz w:val="24"/>
          <w:szCs w:val="24"/>
        </w:rPr>
        <w:t xml:space="preserve">A citizen may make comments to the City Council </w:t>
      </w:r>
      <w:proofErr w:type="gramStart"/>
      <w:r w:rsidR="00FC63F7" w:rsidRPr="00E06E14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FC63F7" w:rsidRPr="00E06E14">
        <w:rPr>
          <w:rFonts w:ascii="Times New Roman" w:hAnsi="Times New Roman" w:cs="Times New Roman"/>
          <w:sz w:val="24"/>
          <w:szCs w:val="24"/>
        </w:rPr>
        <w:t xml:space="preserve">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a form desiring to be heard and the form must be presented to the City Clerk or other designated person fifteen (15) minutes prior to the meeting. (Public Participation Resolution #09-16-2022). </w:t>
      </w:r>
    </w:p>
    <w:p w14:paraId="63F320E7" w14:textId="315A4A03" w:rsidR="00ED63ED" w:rsidRDefault="009C74D8" w:rsidP="00A55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BUSINESS AGEN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DA: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 The following items are hereby designated for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iscussion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62A" w:rsidRPr="0029057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onsideration and Possible Action.</w:t>
      </w:r>
    </w:p>
    <w:p w14:paraId="5B12C504" w14:textId="32F7E73D" w:rsidR="00625C6C" w:rsidRDefault="00625C6C" w:rsidP="00625C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guard rails on NE 36</w:t>
      </w:r>
      <w:r w:rsidRPr="00625C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Douglas</w:t>
      </w:r>
    </w:p>
    <w:p w14:paraId="6F9F06A7" w14:textId="1E51DCA3" w:rsidR="005031D4" w:rsidRDefault="0024580B" w:rsidP="00625C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property between NE </w:t>
      </w:r>
      <w:r w:rsidR="00744C23">
        <w:rPr>
          <w:rFonts w:ascii="Times New Roman" w:eastAsia="Times New Roman" w:hAnsi="Times New Roman" w:cs="Times New Roman"/>
          <w:sz w:val="24"/>
          <w:szCs w:val="24"/>
        </w:rPr>
        <w:t xml:space="preserve">36 and Midwest Blvd and Spencer Rd. </w:t>
      </w:r>
    </w:p>
    <w:p w14:paraId="012F758A" w14:textId="77777777" w:rsidR="00CE54D5" w:rsidRPr="00625C6C" w:rsidRDefault="00CE54D5" w:rsidP="00CE54D5">
      <w:pPr>
        <w:pStyle w:val="ListParagraph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755A07A5" w14:textId="50896109" w:rsidR="00872971" w:rsidRPr="00290579" w:rsidRDefault="009C74D8" w:rsidP="00523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Discussion,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onsideration, and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ossible 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New Business item/s, and direct City Staff to take appropriate action. (“New Business,” as used herein, shall mean any matter not know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about or which could not have been reasonably foreseen prior to the time of posting</w:t>
      </w:r>
      <w:r w:rsidR="00065CDB" w:rsidRPr="002905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1BF831" w14:textId="77777777" w:rsidR="002C4B64" w:rsidRPr="00290579" w:rsidRDefault="002C4B64" w:rsidP="002C4B64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446DF" w14:textId="77777777" w:rsidR="00872971" w:rsidRPr="00290579" w:rsidRDefault="0087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A7A42" w14:textId="372FDD6F" w:rsidR="0001271A" w:rsidRDefault="00035D8E" w:rsidP="00FA2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REMARKS AND COMMENTS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1271A"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4EB08F" w14:textId="5FD8317E" w:rsidR="00484B01" w:rsidRDefault="00484B01" w:rsidP="0048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F9CEC" w14:textId="5CE86E81" w:rsidR="00484B01" w:rsidRPr="00CE54D5" w:rsidRDefault="00484B01" w:rsidP="00CE54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4D5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435DCBB7" w14:textId="77777777" w:rsidR="00CE54D5" w:rsidRPr="00CE54D5" w:rsidRDefault="00CE54D5" w:rsidP="00CE54D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31DBC" w14:textId="77777777" w:rsidR="00CE54D5" w:rsidRPr="00CE54D5" w:rsidRDefault="00CE54D5" w:rsidP="00CE5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0B6F3" w14:textId="77777777" w:rsidR="00065CDB" w:rsidRPr="00FA262A" w:rsidRDefault="00065CDB" w:rsidP="00065CDB">
      <w:pPr>
        <w:spacing w:after="0" w:line="240" w:lineRule="auto"/>
        <w:rPr>
          <w:rFonts w:ascii="Arial" w:eastAsia="Times New Roman" w:hAnsi="Arial" w:cs="Arial"/>
          <w:b/>
        </w:rPr>
      </w:pPr>
    </w:p>
    <w:p w14:paraId="69AE9ECC" w14:textId="6E5317F3" w:rsidR="00872971" w:rsidRPr="00405E24" w:rsidRDefault="006F5291" w:rsidP="00911EE5">
      <w:pPr>
        <w:spacing w:after="40"/>
        <w:ind w:left="270" w:hanging="270"/>
        <w:rPr>
          <w:rFonts w:ascii="Arial" w:eastAsia="Times New Roman" w:hAnsi="Arial" w:cs="Arial"/>
          <w:b/>
        </w:rPr>
      </w:pPr>
      <w:r w:rsidRPr="00355CB2">
        <w:rPr>
          <w:rFonts w:ascii="Times New Roman" w:hAnsi="Times New Roman" w:cs="Times New Roman"/>
          <w:sz w:val="24"/>
          <w:szCs w:val="24"/>
        </w:rPr>
        <w:t xml:space="preserve">Agenda </w:t>
      </w:r>
      <w:r w:rsidR="009C04E7">
        <w:rPr>
          <w:rFonts w:ascii="Times New Roman" w:hAnsi="Times New Roman" w:cs="Times New Roman"/>
          <w:sz w:val="24"/>
          <w:szCs w:val="24"/>
        </w:rPr>
        <w:t>amended</w:t>
      </w:r>
      <w:r w:rsidRPr="00355CB2">
        <w:rPr>
          <w:rFonts w:ascii="Times New Roman" w:hAnsi="Times New Roman" w:cs="Times New Roman"/>
          <w:sz w:val="24"/>
          <w:szCs w:val="24"/>
        </w:rPr>
        <w:t xml:space="preserve"> </w:t>
      </w:r>
      <w:r w:rsidR="00911EE5">
        <w:rPr>
          <w:rFonts w:ascii="Times New Roman" w:hAnsi="Times New Roman" w:cs="Times New Roman"/>
          <w:sz w:val="24"/>
          <w:szCs w:val="24"/>
        </w:rPr>
        <w:t xml:space="preserve">April </w:t>
      </w:r>
      <w:r w:rsidR="009C04E7">
        <w:rPr>
          <w:rFonts w:ascii="Times New Roman" w:hAnsi="Times New Roman" w:cs="Times New Roman"/>
          <w:sz w:val="24"/>
          <w:szCs w:val="24"/>
        </w:rPr>
        <w:t>5</w:t>
      </w:r>
      <w:r w:rsidRPr="00355CB2">
        <w:rPr>
          <w:rFonts w:ascii="Times New Roman" w:hAnsi="Times New Roman" w:cs="Times New Roman"/>
          <w:sz w:val="24"/>
          <w:szCs w:val="24"/>
        </w:rPr>
        <w:t xml:space="preserve">, 2023, at Spencer City Hall, and website at </w:t>
      </w:r>
      <w:hyperlink r:id="rId8" w:history="1">
        <w:r w:rsidRPr="00355CB2">
          <w:rPr>
            <w:rStyle w:val="Hyperlink"/>
            <w:rFonts w:ascii="Times New Roman" w:hAnsi="Times New Roman" w:cs="Times New Roman"/>
            <w:sz w:val="24"/>
            <w:szCs w:val="24"/>
          </w:rPr>
          <w:t>www.cityofspencerok.gov</w:t>
        </w:r>
      </w:hyperlink>
      <w:r w:rsidRPr="00E72D0C">
        <w:rPr>
          <w:rFonts w:ascii="Times New Roman" w:hAnsi="Times New Roman" w:cs="Times New Roman"/>
        </w:rPr>
        <w:t xml:space="preserve"> prior to </w:t>
      </w:r>
      <w:r w:rsidR="00911EE5">
        <w:rPr>
          <w:rFonts w:ascii="Times New Roman" w:hAnsi="Times New Roman" w:cs="Times New Roman"/>
        </w:rPr>
        <w:t>6</w:t>
      </w:r>
      <w:r w:rsidRPr="00E72D0C">
        <w:rPr>
          <w:rFonts w:ascii="Times New Roman" w:hAnsi="Times New Roman" w:cs="Times New Roman"/>
        </w:rPr>
        <w:t>:00 p</w:t>
      </w:r>
      <w:r w:rsidRPr="00E72D0C">
        <w:rPr>
          <w:rFonts w:ascii="Arial" w:hAnsi="Arial" w:cs="Arial"/>
        </w:rPr>
        <w:t xml:space="preserve">m.   </w:t>
      </w:r>
    </w:p>
    <w:sectPr w:rsidR="00872971" w:rsidRPr="00405E24"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27C1" w14:textId="77777777" w:rsidR="00057290" w:rsidRDefault="00057290">
      <w:pPr>
        <w:spacing w:after="0" w:line="240" w:lineRule="auto"/>
      </w:pPr>
      <w:r>
        <w:separator/>
      </w:r>
    </w:p>
  </w:endnote>
  <w:endnote w:type="continuationSeparator" w:id="0">
    <w:p w14:paraId="377D2048" w14:textId="77777777" w:rsidR="00057290" w:rsidRDefault="0005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4CA9" w14:textId="1DCFFEF7" w:rsidR="00872971" w:rsidRPr="00AC43F6" w:rsidRDefault="00872971" w:rsidP="00AC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F963" w14:textId="77777777" w:rsidR="00057290" w:rsidRDefault="00057290">
      <w:pPr>
        <w:spacing w:after="0" w:line="240" w:lineRule="auto"/>
      </w:pPr>
      <w:r>
        <w:separator/>
      </w:r>
    </w:p>
  </w:footnote>
  <w:footnote w:type="continuationSeparator" w:id="0">
    <w:p w14:paraId="4A52990E" w14:textId="77777777" w:rsidR="00057290" w:rsidRDefault="0005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5C"/>
    <w:multiLevelType w:val="multilevel"/>
    <w:tmpl w:val="237490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decimal"/>
      <w:lvlText w:val="%1.%2.■.%4."/>
      <w:lvlJc w:val="left"/>
      <w:pPr>
        <w:ind w:left="1728" w:hanging="647"/>
      </w:pPr>
    </w:lvl>
    <w:lvl w:ilvl="4">
      <w:start w:val="1"/>
      <w:numFmt w:val="decimal"/>
      <w:lvlText w:val="%1.%2.■.%4.%5."/>
      <w:lvlJc w:val="left"/>
      <w:pPr>
        <w:ind w:left="2232" w:hanging="792"/>
      </w:pPr>
    </w:lvl>
    <w:lvl w:ilvl="5">
      <w:start w:val="1"/>
      <w:numFmt w:val="decimal"/>
      <w:lvlText w:val="%1.%2.■.%4.%5.%6."/>
      <w:lvlJc w:val="left"/>
      <w:pPr>
        <w:ind w:left="2736" w:hanging="935"/>
      </w:pPr>
    </w:lvl>
    <w:lvl w:ilvl="6">
      <w:start w:val="1"/>
      <w:numFmt w:val="decimal"/>
      <w:lvlText w:val="%1.%2.■.%4.%5.%6.%7."/>
      <w:lvlJc w:val="left"/>
      <w:pPr>
        <w:ind w:left="3240" w:hanging="1080"/>
      </w:pPr>
    </w:lvl>
    <w:lvl w:ilvl="7">
      <w:start w:val="1"/>
      <w:numFmt w:val="decimal"/>
      <w:lvlText w:val="%1.%2.■.%4.%5.%6.%7.%8."/>
      <w:lvlJc w:val="left"/>
      <w:pPr>
        <w:ind w:left="3744" w:hanging="1224"/>
      </w:pPr>
    </w:lvl>
    <w:lvl w:ilvl="8">
      <w:start w:val="1"/>
      <w:numFmt w:val="decimal"/>
      <w:lvlText w:val="%1.%2.■.%4.%5.%6.%7.%8.%9."/>
      <w:lvlJc w:val="left"/>
      <w:pPr>
        <w:ind w:left="4320" w:hanging="1440"/>
      </w:pPr>
    </w:lvl>
  </w:abstractNum>
  <w:abstractNum w:abstractNumId="1" w15:restartNumberingAfterBreak="0">
    <w:nsid w:val="0E190831"/>
    <w:multiLevelType w:val="multilevel"/>
    <w:tmpl w:val="E15AD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3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abstractNum w:abstractNumId="2" w15:restartNumberingAfterBreak="0">
    <w:nsid w:val="1A7F3C73"/>
    <w:multiLevelType w:val="hybridMultilevel"/>
    <w:tmpl w:val="1E0A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75FF"/>
    <w:multiLevelType w:val="hybridMultilevel"/>
    <w:tmpl w:val="A3E87042"/>
    <w:lvl w:ilvl="0" w:tplc="0576D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0C6E"/>
    <w:multiLevelType w:val="multilevel"/>
    <w:tmpl w:val="01989E2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8EB04B2"/>
    <w:multiLevelType w:val="multilevel"/>
    <w:tmpl w:val="7BB43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244152"/>
    <w:multiLevelType w:val="multilevel"/>
    <w:tmpl w:val="5F34D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FA1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154068">
    <w:abstractNumId w:val="4"/>
  </w:num>
  <w:num w:numId="2" w16cid:durableId="1089473505">
    <w:abstractNumId w:val="0"/>
  </w:num>
  <w:num w:numId="3" w16cid:durableId="1898125654">
    <w:abstractNumId w:val="7"/>
  </w:num>
  <w:num w:numId="4" w16cid:durableId="1765685360">
    <w:abstractNumId w:val="6"/>
  </w:num>
  <w:num w:numId="5" w16cid:durableId="1576014641">
    <w:abstractNumId w:val="5"/>
  </w:num>
  <w:num w:numId="6" w16cid:durableId="1241712413">
    <w:abstractNumId w:val="3"/>
  </w:num>
  <w:num w:numId="7" w16cid:durableId="1081216470">
    <w:abstractNumId w:val="1"/>
  </w:num>
  <w:num w:numId="8" w16cid:durableId="74011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5505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71"/>
    <w:rsid w:val="0001271A"/>
    <w:rsid w:val="00017EC1"/>
    <w:rsid w:val="00020EE3"/>
    <w:rsid w:val="00035D8E"/>
    <w:rsid w:val="00057290"/>
    <w:rsid w:val="00065CDB"/>
    <w:rsid w:val="000A5656"/>
    <w:rsid w:val="000B0145"/>
    <w:rsid w:val="000B54B1"/>
    <w:rsid w:val="000B6514"/>
    <w:rsid w:val="000C5326"/>
    <w:rsid w:val="000D4634"/>
    <w:rsid w:val="000E1D92"/>
    <w:rsid w:val="000E452B"/>
    <w:rsid w:val="0010565F"/>
    <w:rsid w:val="0014053C"/>
    <w:rsid w:val="00143119"/>
    <w:rsid w:val="0015101F"/>
    <w:rsid w:val="00162DF9"/>
    <w:rsid w:val="001756AF"/>
    <w:rsid w:val="001766C3"/>
    <w:rsid w:val="00196216"/>
    <w:rsid w:val="001A07E0"/>
    <w:rsid w:val="001A131E"/>
    <w:rsid w:val="001B4CCF"/>
    <w:rsid w:val="001E2176"/>
    <w:rsid w:val="0022592F"/>
    <w:rsid w:val="0024580B"/>
    <w:rsid w:val="00260F88"/>
    <w:rsid w:val="00262CA6"/>
    <w:rsid w:val="0027263A"/>
    <w:rsid w:val="00290579"/>
    <w:rsid w:val="00293F34"/>
    <w:rsid w:val="002C4B64"/>
    <w:rsid w:val="002D1697"/>
    <w:rsid w:val="002E2BA5"/>
    <w:rsid w:val="002E44BE"/>
    <w:rsid w:val="002F08B4"/>
    <w:rsid w:val="00306A4B"/>
    <w:rsid w:val="00320332"/>
    <w:rsid w:val="00327182"/>
    <w:rsid w:val="00330F20"/>
    <w:rsid w:val="003379C1"/>
    <w:rsid w:val="003612EC"/>
    <w:rsid w:val="0038222F"/>
    <w:rsid w:val="00391C95"/>
    <w:rsid w:val="003C08F8"/>
    <w:rsid w:val="003D7554"/>
    <w:rsid w:val="003F4FB4"/>
    <w:rsid w:val="00405E24"/>
    <w:rsid w:val="004340F1"/>
    <w:rsid w:val="00445C46"/>
    <w:rsid w:val="0048203B"/>
    <w:rsid w:val="00484B01"/>
    <w:rsid w:val="00485902"/>
    <w:rsid w:val="004A1F0B"/>
    <w:rsid w:val="004F58B8"/>
    <w:rsid w:val="004F796A"/>
    <w:rsid w:val="005031D4"/>
    <w:rsid w:val="00505DAC"/>
    <w:rsid w:val="00512FD5"/>
    <w:rsid w:val="00515583"/>
    <w:rsid w:val="00515663"/>
    <w:rsid w:val="00523A3A"/>
    <w:rsid w:val="00535D8D"/>
    <w:rsid w:val="0054733F"/>
    <w:rsid w:val="00551615"/>
    <w:rsid w:val="00576B47"/>
    <w:rsid w:val="00580B65"/>
    <w:rsid w:val="005C2806"/>
    <w:rsid w:val="005F6288"/>
    <w:rsid w:val="00602EFC"/>
    <w:rsid w:val="00625231"/>
    <w:rsid w:val="006258C8"/>
    <w:rsid w:val="00625C6C"/>
    <w:rsid w:val="00635695"/>
    <w:rsid w:val="00644E78"/>
    <w:rsid w:val="00647708"/>
    <w:rsid w:val="006578DB"/>
    <w:rsid w:val="00662DC6"/>
    <w:rsid w:val="0066341B"/>
    <w:rsid w:val="006714DB"/>
    <w:rsid w:val="0067525A"/>
    <w:rsid w:val="006A464B"/>
    <w:rsid w:val="006A587A"/>
    <w:rsid w:val="006F267F"/>
    <w:rsid w:val="006F5291"/>
    <w:rsid w:val="00723CDB"/>
    <w:rsid w:val="00744C23"/>
    <w:rsid w:val="00750488"/>
    <w:rsid w:val="0076590B"/>
    <w:rsid w:val="00767FA4"/>
    <w:rsid w:val="00794D5D"/>
    <w:rsid w:val="00797750"/>
    <w:rsid w:val="007B1B0E"/>
    <w:rsid w:val="007B55E7"/>
    <w:rsid w:val="007C3E89"/>
    <w:rsid w:val="008236F3"/>
    <w:rsid w:val="008237EF"/>
    <w:rsid w:val="008245EE"/>
    <w:rsid w:val="008404D1"/>
    <w:rsid w:val="0086624E"/>
    <w:rsid w:val="00870CC0"/>
    <w:rsid w:val="00872971"/>
    <w:rsid w:val="00881997"/>
    <w:rsid w:val="008C4B00"/>
    <w:rsid w:val="008D3F3B"/>
    <w:rsid w:val="008E3B51"/>
    <w:rsid w:val="008F59E0"/>
    <w:rsid w:val="00911EE5"/>
    <w:rsid w:val="0092637E"/>
    <w:rsid w:val="009447FF"/>
    <w:rsid w:val="009507A5"/>
    <w:rsid w:val="00951000"/>
    <w:rsid w:val="00971021"/>
    <w:rsid w:val="0097444F"/>
    <w:rsid w:val="00976ED7"/>
    <w:rsid w:val="009853C9"/>
    <w:rsid w:val="009A0538"/>
    <w:rsid w:val="009B4583"/>
    <w:rsid w:val="009C04E7"/>
    <w:rsid w:val="009C4094"/>
    <w:rsid w:val="009C74D8"/>
    <w:rsid w:val="009D5322"/>
    <w:rsid w:val="009E081F"/>
    <w:rsid w:val="00A033E0"/>
    <w:rsid w:val="00A11491"/>
    <w:rsid w:val="00A13B65"/>
    <w:rsid w:val="00A23189"/>
    <w:rsid w:val="00A508E7"/>
    <w:rsid w:val="00A55A51"/>
    <w:rsid w:val="00A648CB"/>
    <w:rsid w:val="00A715AE"/>
    <w:rsid w:val="00A7785B"/>
    <w:rsid w:val="00AA2B6F"/>
    <w:rsid w:val="00AC1725"/>
    <w:rsid w:val="00AC43F6"/>
    <w:rsid w:val="00AC6163"/>
    <w:rsid w:val="00AD21BF"/>
    <w:rsid w:val="00AD650A"/>
    <w:rsid w:val="00AE69B3"/>
    <w:rsid w:val="00B26B65"/>
    <w:rsid w:val="00B44698"/>
    <w:rsid w:val="00B53E1C"/>
    <w:rsid w:val="00B60432"/>
    <w:rsid w:val="00B667F6"/>
    <w:rsid w:val="00B70187"/>
    <w:rsid w:val="00BC1AD3"/>
    <w:rsid w:val="00BD60A5"/>
    <w:rsid w:val="00BD624B"/>
    <w:rsid w:val="00BE07FF"/>
    <w:rsid w:val="00C0767F"/>
    <w:rsid w:val="00C70C05"/>
    <w:rsid w:val="00C83153"/>
    <w:rsid w:val="00CA4054"/>
    <w:rsid w:val="00CA6D43"/>
    <w:rsid w:val="00CA6F7C"/>
    <w:rsid w:val="00CB0086"/>
    <w:rsid w:val="00CB618B"/>
    <w:rsid w:val="00CE4A6C"/>
    <w:rsid w:val="00CE54D5"/>
    <w:rsid w:val="00CE7518"/>
    <w:rsid w:val="00D03E35"/>
    <w:rsid w:val="00D13418"/>
    <w:rsid w:val="00D42A46"/>
    <w:rsid w:val="00D44E9E"/>
    <w:rsid w:val="00D57C9D"/>
    <w:rsid w:val="00D83135"/>
    <w:rsid w:val="00D95438"/>
    <w:rsid w:val="00DA0E77"/>
    <w:rsid w:val="00DB695B"/>
    <w:rsid w:val="00DC28EE"/>
    <w:rsid w:val="00DD0D64"/>
    <w:rsid w:val="00DF1F32"/>
    <w:rsid w:val="00E03323"/>
    <w:rsid w:val="00E06E14"/>
    <w:rsid w:val="00E2089B"/>
    <w:rsid w:val="00E47506"/>
    <w:rsid w:val="00E546C4"/>
    <w:rsid w:val="00E85F34"/>
    <w:rsid w:val="00EA7C9B"/>
    <w:rsid w:val="00ED63ED"/>
    <w:rsid w:val="00EF298F"/>
    <w:rsid w:val="00F23964"/>
    <w:rsid w:val="00F300DB"/>
    <w:rsid w:val="00F350EF"/>
    <w:rsid w:val="00F42325"/>
    <w:rsid w:val="00F9141B"/>
    <w:rsid w:val="00F91B05"/>
    <w:rsid w:val="00F96B5A"/>
    <w:rsid w:val="00FA262A"/>
    <w:rsid w:val="00FB4820"/>
    <w:rsid w:val="00FB77FD"/>
    <w:rsid w:val="00FC61F0"/>
    <w:rsid w:val="00FC63F7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96A4"/>
  <w15:docId w15:val="{5C215CAE-3337-43A3-9A91-953F96E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FD"/>
  </w:style>
  <w:style w:type="paragraph" w:styleId="Footer">
    <w:name w:val="footer"/>
    <w:basedOn w:val="Normal"/>
    <w:link w:val="FooterChar"/>
    <w:uiPriority w:val="99"/>
    <w:unhideWhenUsed/>
    <w:rsid w:val="00F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FD"/>
  </w:style>
  <w:style w:type="paragraph" w:styleId="ListParagraph">
    <w:name w:val="List Paragraph"/>
    <w:basedOn w:val="Normal"/>
    <w:uiPriority w:val="34"/>
    <w:qFormat/>
    <w:rsid w:val="00482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0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63A"/>
    <w:rPr>
      <w:vertAlign w:val="superscript"/>
    </w:rPr>
  </w:style>
  <w:style w:type="character" w:customStyle="1" w:styleId="SYSHYPERTEXT">
    <w:name w:val="SYS_HYPERTEXT"/>
    <w:uiPriority w:val="99"/>
    <w:rsid w:val="00AC43F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35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pencero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A64-2573-44D2-8259-0818EAA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Cecilia Taft</cp:lastModifiedBy>
  <cp:revision>5</cp:revision>
  <cp:lastPrinted>2023-04-05T12:56:00Z</cp:lastPrinted>
  <dcterms:created xsi:type="dcterms:W3CDTF">2023-04-04T21:54:00Z</dcterms:created>
  <dcterms:modified xsi:type="dcterms:W3CDTF">2023-04-05T12:56:00Z</dcterms:modified>
</cp:coreProperties>
</file>