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C0" w:rsidRPr="00A60778" w:rsidRDefault="00A22BC0" w:rsidP="00A422BD">
      <w:pPr>
        <w:shd w:val="clear" w:color="auto" w:fill="FFFFFF"/>
        <w:jc w:val="center"/>
        <w:rPr>
          <w:rFonts w:ascii="Palatino Linotype" w:hAnsi="Palatino Linotype"/>
          <w:sz w:val="28"/>
          <w:szCs w:val="28"/>
        </w:rPr>
      </w:pPr>
      <w:r w:rsidRPr="00A60778">
        <w:rPr>
          <w:rFonts w:ascii="Palatino Linotype" w:hAnsi="Palatino Linotype"/>
          <w:b/>
          <w:bCs/>
          <w:sz w:val="28"/>
          <w:szCs w:val="28"/>
        </w:rPr>
        <w:t>CITY OF</w:t>
      </w:r>
      <w:r w:rsidRPr="00A60778">
        <w:rPr>
          <w:rFonts w:ascii="Palatino Linotype" w:hAnsi="Palatino Linotype"/>
          <w:sz w:val="28"/>
          <w:szCs w:val="28"/>
        </w:rPr>
        <w:t xml:space="preserve"> </w:t>
      </w:r>
      <w:r w:rsidRPr="00A60778">
        <w:rPr>
          <w:rFonts w:ascii="Palatino Linotype" w:hAnsi="Palatino Linotype"/>
          <w:b/>
          <w:bCs/>
          <w:sz w:val="28"/>
          <w:szCs w:val="28"/>
        </w:rPr>
        <w:t>SPENCER</w:t>
      </w:r>
    </w:p>
    <w:p w:rsidR="00A22BC0" w:rsidRPr="00A60778" w:rsidRDefault="004D22C8" w:rsidP="00A422BD">
      <w:pPr>
        <w:shd w:val="clear" w:color="auto" w:fill="FFFFFF"/>
        <w:jc w:val="center"/>
        <w:rPr>
          <w:rFonts w:ascii="Palatino Linotype" w:hAnsi="Palatino Linotype"/>
          <w:sz w:val="28"/>
          <w:szCs w:val="28"/>
        </w:rPr>
      </w:pPr>
      <w:r w:rsidRPr="00A60778">
        <w:rPr>
          <w:rFonts w:ascii="Palatino Linotype" w:hAnsi="Palatino Linotype"/>
          <w:b/>
          <w:bCs/>
          <w:sz w:val="28"/>
          <w:szCs w:val="28"/>
        </w:rPr>
        <w:t xml:space="preserve">Regular </w:t>
      </w:r>
      <w:r w:rsidR="005C7A8F" w:rsidRPr="00A60778">
        <w:rPr>
          <w:rFonts w:ascii="Palatino Linotype" w:hAnsi="Palatino Linotype"/>
          <w:b/>
          <w:bCs/>
          <w:sz w:val="28"/>
          <w:szCs w:val="28"/>
        </w:rPr>
        <w:t xml:space="preserve">Joint City Council </w:t>
      </w:r>
      <w:r w:rsidR="00A37487" w:rsidRPr="00A60778">
        <w:rPr>
          <w:rFonts w:ascii="Palatino Linotype" w:hAnsi="Palatino Linotype"/>
          <w:b/>
          <w:bCs/>
          <w:sz w:val="28"/>
          <w:szCs w:val="28"/>
        </w:rPr>
        <w:t>&amp;</w:t>
      </w:r>
      <w:r w:rsidR="005C7A8F" w:rsidRPr="00A60778">
        <w:rPr>
          <w:rFonts w:ascii="Palatino Linotype" w:hAnsi="Palatino Linotype"/>
          <w:b/>
          <w:bCs/>
          <w:sz w:val="28"/>
          <w:szCs w:val="28"/>
        </w:rPr>
        <w:t xml:space="preserve"> </w:t>
      </w:r>
      <w:r w:rsidR="00A22BC0" w:rsidRPr="00A60778">
        <w:rPr>
          <w:rFonts w:ascii="Palatino Linotype" w:hAnsi="Palatino Linotype"/>
          <w:b/>
          <w:bCs/>
          <w:sz w:val="28"/>
          <w:szCs w:val="28"/>
        </w:rPr>
        <w:t>Utility Authority</w:t>
      </w:r>
      <w:r w:rsidR="00DA076E" w:rsidRPr="00A60778">
        <w:rPr>
          <w:rFonts w:ascii="Palatino Linotype" w:hAnsi="Palatino Linotype"/>
          <w:b/>
          <w:bCs/>
          <w:sz w:val="28"/>
          <w:szCs w:val="28"/>
        </w:rPr>
        <w:t xml:space="preserve"> </w:t>
      </w:r>
      <w:r w:rsidR="00A22BC0" w:rsidRPr="00A60778">
        <w:rPr>
          <w:rFonts w:ascii="Palatino Linotype" w:hAnsi="Palatino Linotype"/>
          <w:b/>
          <w:bCs/>
          <w:sz w:val="28"/>
          <w:szCs w:val="28"/>
        </w:rPr>
        <w:t xml:space="preserve">Meeting </w:t>
      </w:r>
    </w:p>
    <w:p w:rsidR="00A22BC0" w:rsidRPr="00A60778" w:rsidRDefault="00C22413" w:rsidP="00A422BD">
      <w:pPr>
        <w:shd w:val="clear" w:color="auto" w:fill="FFFFFF"/>
        <w:jc w:val="center"/>
        <w:rPr>
          <w:rFonts w:ascii="Palatino Linotype" w:hAnsi="Palatino Linotype"/>
          <w:sz w:val="28"/>
          <w:szCs w:val="28"/>
        </w:rPr>
      </w:pPr>
      <w:r w:rsidRPr="00A60778">
        <w:rPr>
          <w:rFonts w:ascii="Palatino Linotype" w:hAnsi="Palatino Linotype"/>
          <w:b/>
          <w:bCs/>
          <w:sz w:val="28"/>
          <w:szCs w:val="28"/>
        </w:rPr>
        <w:t>Thursday</w:t>
      </w:r>
      <w:r w:rsidR="00AB79AD" w:rsidRPr="00A60778">
        <w:rPr>
          <w:rFonts w:ascii="Palatino Linotype" w:hAnsi="Palatino Linotype"/>
          <w:b/>
          <w:bCs/>
          <w:sz w:val="28"/>
          <w:szCs w:val="28"/>
        </w:rPr>
        <w:t xml:space="preserve">, </w:t>
      </w:r>
      <w:r w:rsidR="009B320E" w:rsidRPr="00A60778">
        <w:rPr>
          <w:rFonts w:ascii="Palatino Linotype" w:hAnsi="Palatino Linotype"/>
          <w:b/>
          <w:bCs/>
          <w:sz w:val="28"/>
          <w:szCs w:val="28"/>
        </w:rPr>
        <w:t>April 16</w:t>
      </w:r>
      <w:r w:rsidR="00545532" w:rsidRPr="00A60778">
        <w:rPr>
          <w:rFonts w:ascii="Palatino Linotype" w:hAnsi="Palatino Linotype"/>
          <w:b/>
          <w:bCs/>
          <w:sz w:val="28"/>
          <w:szCs w:val="28"/>
        </w:rPr>
        <w:t>, 2020</w:t>
      </w:r>
      <w:r w:rsidR="003D5C8C" w:rsidRPr="00A60778">
        <w:rPr>
          <w:rFonts w:ascii="Palatino Linotype" w:hAnsi="Palatino Linotype"/>
          <w:b/>
          <w:bCs/>
          <w:sz w:val="28"/>
          <w:szCs w:val="28"/>
        </w:rPr>
        <w:t xml:space="preserve"> </w:t>
      </w:r>
      <w:r w:rsidR="00A22BC0" w:rsidRPr="00A60778">
        <w:rPr>
          <w:rFonts w:ascii="Palatino Linotype" w:hAnsi="Palatino Linotype"/>
          <w:b/>
          <w:bCs/>
          <w:sz w:val="28"/>
          <w:szCs w:val="28"/>
        </w:rPr>
        <w:t xml:space="preserve">at </w:t>
      </w:r>
      <w:r w:rsidR="004D22C8" w:rsidRPr="00A60778">
        <w:rPr>
          <w:rFonts w:ascii="Palatino Linotype" w:hAnsi="Palatino Linotype"/>
          <w:b/>
          <w:bCs/>
          <w:sz w:val="28"/>
          <w:szCs w:val="28"/>
        </w:rPr>
        <w:t>7</w:t>
      </w:r>
      <w:r w:rsidR="00A22BC0" w:rsidRPr="00A60778">
        <w:rPr>
          <w:rFonts w:ascii="Palatino Linotype" w:hAnsi="Palatino Linotype"/>
          <w:b/>
          <w:bCs/>
          <w:sz w:val="28"/>
          <w:szCs w:val="28"/>
        </w:rPr>
        <w:t>:00 p.m.</w:t>
      </w:r>
    </w:p>
    <w:p w:rsidR="00A46A10" w:rsidRPr="00A60778" w:rsidRDefault="00A46A10" w:rsidP="00A422BD">
      <w:pPr>
        <w:shd w:val="clear" w:color="auto" w:fill="FFFFFF"/>
        <w:jc w:val="both"/>
        <w:rPr>
          <w:rFonts w:ascii="Palatino Linotype" w:hAnsi="Palatino Linotype"/>
          <w:color w:val="000000"/>
        </w:rPr>
      </w:pPr>
    </w:p>
    <w:p w:rsidR="008C7930" w:rsidRPr="00A60778" w:rsidRDefault="008C7930" w:rsidP="00A422BD">
      <w:pPr>
        <w:shd w:val="clear" w:color="auto" w:fill="FFFFFF"/>
        <w:jc w:val="both"/>
        <w:rPr>
          <w:rFonts w:ascii="Palatino Linotype" w:hAnsi="Palatino Linotype"/>
        </w:rPr>
      </w:pPr>
      <w:r w:rsidRPr="00A60778">
        <w:rPr>
          <w:rFonts w:ascii="Palatino Linotype" w:hAnsi="Palatino Linotype"/>
        </w:rPr>
        <w:t xml:space="preserve">Pursuant to legal notice required by the Oklahoma Open Meeting Act, including posting of an agenda as required by the terms, thereof, the </w:t>
      </w:r>
      <w:r w:rsidR="00201132" w:rsidRPr="00A60778">
        <w:rPr>
          <w:rFonts w:ascii="Palatino Linotype" w:hAnsi="Palatino Linotype"/>
        </w:rPr>
        <w:t xml:space="preserve">Spencer City Council &amp; Utility Authority </w:t>
      </w:r>
      <w:r w:rsidRPr="00A60778">
        <w:rPr>
          <w:rFonts w:ascii="Palatino Linotype" w:hAnsi="Palatino Linotype"/>
        </w:rPr>
        <w:t xml:space="preserve">met in </w:t>
      </w:r>
      <w:r w:rsidR="009B320E" w:rsidRPr="00A60778">
        <w:rPr>
          <w:rFonts w:ascii="Palatino Linotype" w:hAnsi="Palatino Linotype"/>
        </w:rPr>
        <w:t>regular</w:t>
      </w:r>
      <w:r w:rsidR="004D22C8" w:rsidRPr="00A60778">
        <w:rPr>
          <w:rFonts w:ascii="Palatino Linotype" w:hAnsi="Palatino Linotype"/>
        </w:rPr>
        <w:t xml:space="preserve"> </w:t>
      </w:r>
      <w:r w:rsidRPr="00A60778">
        <w:rPr>
          <w:rFonts w:ascii="Palatino Linotype" w:hAnsi="Palatino Linotype"/>
        </w:rPr>
        <w:t xml:space="preserve">session on </w:t>
      </w:r>
      <w:r w:rsidR="009B320E" w:rsidRPr="00A60778">
        <w:rPr>
          <w:rFonts w:ascii="Palatino Linotype" w:hAnsi="Palatino Linotype"/>
        </w:rPr>
        <w:t>April 16</w:t>
      </w:r>
      <w:r w:rsidR="00545532" w:rsidRPr="00A60778">
        <w:rPr>
          <w:rFonts w:ascii="Palatino Linotype" w:hAnsi="Palatino Linotype"/>
        </w:rPr>
        <w:t>, 2020</w:t>
      </w:r>
      <w:r w:rsidRPr="00A60778">
        <w:rPr>
          <w:rFonts w:ascii="Palatino Linotype" w:hAnsi="Palatino Linotype"/>
        </w:rPr>
        <w:t xml:space="preserve"> </w:t>
      </w:r>
      <w:r w:rsidR="009B320E" w:rsidRPr="00A60778">
        <w:rPr>
          <w:rFonts w:ascii="Palatino Linotype" w:hAnsi="Palatino Linotype"/>
        </w:rPr>
        <w:t>via Zoom virtual meeting</w:t>
      </w:r>
      <w:r w:rsidRPr="00A60778">
        <w:rPr>
          <w:rFonts w:ascii="Palatino Linotype" w:hAnsi="Palatino Linotype"/>
        </w:rPr>
        <w:t>.</w:t>
      </w:r>
    </w:p>
    <w:p w:rsidR="008C7930" w:rsidRPr="00A60778" w:rsidRDefault="008C7930" w:rsidP="00A422BD">
      <w:pPr>
        <w:shd w:val="clear" w:color="auto" w:fill="FFFFFF"/>
        <w:jc w:val="both"/>
        <w:rPr>
          <w:rFonts w:ascii="Palatino Linotype" w:hAnsi="Palatino Linotype"/>
        </w:rPr>
      </w:pPr>
      <w:r w:rsidRPr="00A60778">
        <w:rPr>
          <w:rFonts w:ascii="Palatino Linotype" w:hAnsi="Palatino Linotype"/>
          <w:b/>
          <w:bCs/>
        </w:rPr>
        <w:t>Minutes</w:t>
      </w:r>
    </w:p>
    <w:p w:rsidR="0034679F" w:rsidRPr="00A60778" w:rsidRDefault="00A22BC0" w:rsidP="00A422BD">
      <w:pPr>
        <w:shd w:val="clear" w:color="auto" w:fill="FFFFFF"/>
        <w:jc w:val="both"/>
        <w:rPr>
          <w:rFonts w:ascii="Palatino Linotype" w:hAnsi="Palatino Linotype"/>
          <w:b/>
          <w:bCs/>
          <w:u w:val="single"/>
        </w:rPr>
      </w:pPr>
      <w:r w:rsidRPr="00A60778">
        <w:rPr>
          <w:rFonts w:ascii="Palatino Linotype" w:hAnsi="Palatino Linotype"/>
          <w:b/>
          <w:bCs/>
          <w:u w:val="single"/>
        </w:rPr>
        <w:t xml:space="preserve">Item No. </w:t>
      </w:r>
    </w:p>
    <w:p w:rsidR="004E09C6" w:rsidRPr="00A60778" w:rsidRDefault="00E6414D" w:rsidP="00A422BD">
      <w:pPr>
        <w:numPr>
          <w:ilvl w:val="0"/>
          <w:numId w:val="1"/>
        </w:numPr>
        <w:shd w:val="clear" w:color="auto" w:fill="FFFFFF"/>
        <w:jc w:val="both"/>
        <w:rPr>
          <w:rFonts w:ascii="Palatino Linotype" w:hAnsi="Palatino Linotype"/>
        </w:rPr>
      </w:pPr>
      <w:r w:rsidRPr="00A60778">
        <w:rPr>
          <w:rFonts w:ascii="Palatino Linotype" w:hAnsi="Palatino Linotype"/>
        </w:rPr>
        <w:t xml:space="preserve">Meeting was called to order at </w:t>
      </w:r>
      <w:r w:rsidR="00365966" w:rsidRPr="00A60778">
        <w:rPr>
          <w:rFonts w:ascii="Palatino Linotype" w:hAnsi="Palatino Linotype"/>
        </w:rPr>
        <w:t>7</w:t>
      </w:r>
      <w:r w:rsidR="00201132" w:rsidRPr="00A60778">
        <w:rPr>
          <w:rFonts w:ascii="Palatino Linotype" w:hAnsi="Palatino Linotype"/>
        </w:rPr>
        <w:t>:</w:t>
      </w:r>
      <w:r w:rsidR="004B1D4A" w:rsidRPr="00A60778">
        <w:rPr>
          <w:rFonts w:ascii="Palatino Linotype" w:hAnsi="Palatino Linotype"/>
        </w:rPr>
        <w:t>0</w:t>
      </w:r>
      <w:r w:rsidR="009B320E" w:rsidRPr="00A60778">
        <w:rPr>
          <w:rFonts w:ascii="Palatino Linotype" w:hAnsi="Palatino Linotype"/>
        </w:rPr>
        <w:t>0</w:t>
      </w:r>
      <w:r w:rsidR="000D5D5E" w:rsidRPr="00A60778">
        <w:rPr>
          <w:rFonts w:ascii="Palatino Linotype" w:hAnsi="Palatino Linotype"/>
        </w:rPr>
        <w:t xml:space="preserve"> </w:t>
      </w:r>
      <w:r w:rsidR="006C4680" w:rsidRPr="00A60778">
        <w:rPr>
          <w:rFonts w:ascii="Palatino Linotype" w:hAnsi="Palatino Linotype"/>
        </w:rPr>
        <w:t>p.m.</w:t>
      </w:r>
    </w:p>
    <w:p w:rsidR="00201132" w:rsidRPr="00A60778" w:rsidRDefault="003D5C8C" w:rsidP="00A422BD">
      <w:pPr>
        <w:numPr>
          <w:ilvl w:val="0"/>
          <w:numId w:val="1"/>
        </w:numPr>
        <w:shd w:val="clear" w:color="auto" w:fill="FFFFFF"/>
        <w:jc w:val="both"/>
        <w:rPr>
          <w:rFonts w:ascii="Palatino Linotype" w:hAnsi="Palatino Linotype"/>
        </w:rPr>
      </w:pPr>
      <w:r w:rsidRPr="00A60778">
        <w:rPr>
          <w:rFonts w:ascii="Palatino Linotype" w:hAnsi="Palatino Linotype"/>
        </w:rPr>
        <w:t xml:space="preserve"> </w:t>
      </w:r>
      <w:r w:rsidR="0034679F" w:rsidRPr="00A60778">
        <w:rPr>
          <w:rFonts w:ascii="Palatino Linotype" w:hAnsi="Palatino Linotype"/>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A60778" w:rsidTr="00FB3B9D">
        <w:tc>
          <w:tcPr>
            <w:tcW w:w="4005" w:type="dxa"/>
            <w:shd w:val="clear" w:color="auto" w:fill="auto"/>
          </w:tcPr>
          <w:p w:rsidR="00A37487" w:rsidRPr="00A60778" w:rsidRDefault="00A37487" w:rsidP="00A422BD">
            <w:pPr>
              <w:rPr>
                <w:rFonts w:ascii="Palatino Linotype" w:hAnsi="Palatino Linotype"/>
              </w:rPr>
            </w:pPr>
          </w:p>
        </w:tc>
        <w:tc>
          <w:tcPr>
            <w:tcW w:w="1170" w:type="dxa"/>
            <w:shd w:val="clear" w:color="auto" w:fill="auto"/>
          </w:tcPr>
          <w:p w:rsidR="00A37487" w:rsidRPr="00A60778" w:rsidRDefault="00A37487" w:rsidP="00A422BD">
            <w:pPr>
              <w:jc w:val="center"/>
              <w:rPr>
                <w:rFonts w:ascii="Palatino Linotype" w:hAnsi="Palatino Linotype"/>
                <w:b/>
                <w:u w:val="single"/>
              </w:rPr>
            </w:pPr>
            <w:r w:rsidRPr="00A60778">
              <w:rPr>
                <w:rFonts w:ascii="Palatino Linotype" w:hAnsi="Palatino Linotype"/>
                <w:b/>
                <w:u w:val="single"/>
              </w:rPr>
              <w:t>Present</w:t>
            </w:r>
          </w:p>
        </w:tc>
        <w:tc>
          <w:tcPr>
            <w:tcW w:w="1215" w:type="dxa"/>
            <w:shd w:val="clear" w:color="auto" w:fill="auto"/>
          </w:tcPr>
          <w:p w:rsidR="00A37487" w:rsidRPr="00A60778" w:rsidRDefault="00A37487" w:rsidP="00A422BD">
            <w:pPr>
              <w:jc w:val="center"/>
              <w:rPr>
                <w:rFonts w:ascii="Palatino Linotype" w:hAnsi="Palatino Linotype"/>
                <w:b/>
                <w:u w:val="single"/>
              </w:rPr>
            </w:pPr>
            <w:r w:rsidRPr="00A60778">
              <w:rPr>
                <w:rFonts w:ascii="Palatino Linotype" w:hAnsi="Palatino Linotype"/>
                <w:b/>
                <w:u w:val="single"/>
              </w:rPr>
              <w:t>Absent</w:t>
            </w:r>
          </w:p>
        </w:tc>
      </w:tr>
      <w:tr w:rsidR="00A37487" w:rsidRPr="00A60778" w:rsidTr="00FB3B9D">
        <w:tc>
          <w:tcPr>
            <w:tcW w:w="4005" w:type="dxa"/>
            <w:shd w:val="clear" w:color="auto" w:fill="auto"/>
          </w:tcPr>
          <w:p w:rsidR="00A37487" w:rsidRPr="00A60778" w:rsidRDefault="00A37487" w:rsidP="00A422BD">
            <w:pPr>
              <w:rPr>
                <w:rFonts w:ascii="Palatino Linotype" w:hAnsi="Palatino Linotype"/>
              </w:rPr>
            </w:pPr>
            <w:r w:rsidRPr="00A60778">
              <w:rPr>
                <w:rFonts w:ascii="Palatino Linotype" w:hAnsi="Palatino Linotype"/>
              </w:rPr>
              <w:t xml:space="preserve">Chairman/Mayor </w:t>
            </w:r>
            <w:r w:rsidR="006C6CAB" w:rsidRPr="00A60778">
              <w:rPr>
                <w:rFonts w:ascii="Palatino Linotype" w:hAnsi="Palatino Linotype"/>
              </w:rPr>
              <w:t>Calvin</w:t>
            </w:r>
          </w:p>
        </w:tc>
        <w:tc>
          <w:tcPr>
            <w:tcW w:w="1170" w:type="dxa"/>
            <w:shd w:val="clear" w:color="auto" w:fill="auto"/>
          </w:tcPr>
          <w:p w:rsidR="00A37487" w:rsidRPr="00A60778" w:rsidRDefault="0017506C" w:rsidP="00A422BD">
            <w:pPr>
              <w:jc w:val="center"/>
              <w:rPr>
                <w:rFonts w:ascii="Palatino Linotype" w:hAnsi="Palatino Linotype"/>
              </w:rPr>
            </w:pPr>
            <w:r w:rsidRPr="00A60778">
              <w:rPr>
                <w:rFonts w:ascii="Palatino Linotype" w:hAnsi="Palatino Linotype"/>
              </w:rPr>
              <w:t>X</w:t>
            </w:r>
          </w:p>
        </w:tc>
        <w:tc>
          <w:tcPr>
            <w:tcW w:w="1215" w:type="dxa"/>
            <w:shd w:val="clear" w:color="auto" w:fill="auto"/>
          </w:tcPr>
          <w:p w:rsidR="00A37487" w:rsidRPr="00A60778" w:rsidRDefault="00A37487" w:rsidP="00A422BD">
            <w:pPr>
              <w:jc w:val="center"/>
              <w:rPr>
                <w:rFonts w:ascii="Palatino Linotype" w:hAnsi="Palatino Linotype"/>
                <w:b/>
              </w:rPr>
            </w:pPr>
          </w:p>
        </w:tc>
      </w:tr>
      <w:tr w:rsidR="00A37487" w:rsidRPr="00A60778" w:rsidTr="00FB3B9D">
        <w:tc>
          <w:tcPr>
            <w:tcW w:w="4005" w:type="dxa"/>
            <w:shd w:val="clear" w:color="auto" w:fill="auto"/>
          </w:tcPr>
          <w:p w:rsidR="00A37487" w:rsidRPr="00A60778" w:rsidRDefault="00A37487" w:rsidP="00A422BD">
            <w:pPr>
              <w:rPr>
                <w:rFonts w:ascii="Palatino Linotype" w:hAnsi="Palatino Linotype"/>
              </w:rPr>
            </w:pPr>
            <w:r w:rsidRPr="00A60778">
              <w:rPr>
                <w:rFonts w:ascii="Palatino Linotype" w:hAnsi="Palatino Linotype"/>
              </w:rPr>
              <w:t xml:space="preserve">Vice Chairman/Mayor </w:t>
            </w:r>
            <w:r w:rsidR="006C6CAB" w:rsidRPr="00A60778">
              <w:rPr>
                <w:rFonts w:ascii="Palatino Linotype" w:hAnsi="Palatino Linotype"/>
              </w:rPr>
              <w:t>Scanlan</w:t>
            </w:r>
          </w:p>
        </w:tc>
        <w:tc>
          <w:tcPr>
            <w:tcW w:w="1170" w:type="dxa"/>
            <w:shd w:val="clear" w:color="auto" w:fill="auto"/>
          </w:tcPr>
          <w:p w:rsidR="00A37487" w:rsidRPr="00A60778" w:rsidRDefault="00F72F49" w:rsidP="00A422BD">
            <w:pPr>
              <w:jc w:val="center"/>
              <w:rPr>
                <w:rFonts w:ascii="Palatino Linotype" w:hAnsi="Palatino Linotype"/>
              </w:rPr>
            </w:pPr>
            <w:r w:rsidRPr="00A60778">
              <w:rPr>
                <w:rFonts w:ascii="Palatino Linotype" w:hAnsi="Palatino Linotype"/>
              </w:rPr>
              <w:t>X</w:t>
            </w:r>
          </w:p>
        </w:tc>
        <w:tc>
          <w:tcPr>
            <w:tcW w:w="1215" w:type="dxa"/>
            <w:shd w:val="clear" w:color="auto" w:fill="auto"/>
          </w:tcPr>
          <w:p w:rsidR="00A37487" w:rsidRPr="00A60778" w:rsidRDefault="00A37487" w:rsidP="00A422BD">
            <w:pPr>
              <w:jc w:val="center"/>
              <w:rPr>
                <w:rFonts w:ascii="Palatino Linotype" w:hAnsi="Palatino Linotype"/>
              </w:rPr>
            </w:pPr>
          </w:p>
        </w:tc>
      </w:tr>
      <w:tr w:rsidR="0055638E" w:rsidRPr="00A60778" w:rsidTr="00FB3B9D">
        <w:tc>
          <w:tcPr>
            <w:tcW w:w="4005" w:type="dxa"/>
            <w:shd w:val="clear" w:color="auto" w:fill="auto"/>
          </w:tcPr>
          <w:p w:rsidR="0055638E" w:rsidRPr="00A60778" w:rsidRDefault="0055638E" w:rsidP="00A422BD">
            <w:pPr>
              <w:rPr>
                <w:rFonts w:ascii="Palatino Linotype" w:hAnsi="Palatino Linotype"/>
              </w:rPr>
            </w:pPr>
            <w:r w:rsidRPr="00A60778">
              <w:rPr>
                <w:rFonts w:ascii="Palatino Linotype" w:hAnsi="Palatino Linotype"/>
              </w:rPr>
              <w:t>Trustee/Council Member Talley</w:t>
            </w:r>
          </w:p>
        </w:tc>
        <w:tc>
          <w:tcPr>
            <w:tcW w:w="1170" w:type="dxa"/>
            <w:shd w:val="clear" w:color="auto" w:fill="auto"/>
          </w:tcPr>
          <w:p w:rsidR="0055638E" w:rsidRPr="00A60778" w:rsidRDefault="009B320E" w:rsidP="00A422BD">
            <w:pPr>
              <w:jc w:val="center"/>
              <w:rPr>
                <w:rFonts w:ascii="Palatino Linotype" w:hAnsi="Palatino Linotype"/>
              </w:rPr>
            </w:pPr>
            <w:r w:rsidRPr="00A60778">
              <w:rPr>
                <w:rFonts w:ascii="Palatino Linotype" w:hAnsi="Palatino Linotype"/>
              </w:rPr>
              <w:t>X</w:t>
            </w:r>
          </w:p>
        </w:tc>
        <w:tc>
          <w:tcPr>
            <w:tcW w:w="1215" w:type="dxa"/>
            <w:shd w:val="clear" w:color="auto" w:fill="auto"/>
          </w:tcPr>
          <w:p w:rsidR="0055638E" w:rsidRPr="00A60778" w:rsidRDefault="0055638E" w:rsidP="00A422BD">
            <w:pPr>
              <w:jc w:val="center"/>
              <w:rPr>
                <w:rFonts w:ascii="Palatino Linotype" w:hAnsi="Palatino Linotype"/>
              </w:rPr>
            </w:pPr>
          </w:p>
        </w:tc>
      </w:tr>
      <w:tr w:rsidR="0055638E" w:rsidRPr="00A60778" w:rsidTr="00FB3B9D">
        <w:tc>
          <w:tcPr>
            <w:tcW w:w="4005" w:type="dxa"/>
            <w:shd w:val="clear" w:color="auto" w:fill="auto"/>
          </w:tcPr>
          <w:p w:rsidR="0055638E" w:rsidRPr="00A60778" w:rsidRDefault="0055638E" w:rsidP="00A422BD">
            <w:pPr>
              <w:rPr>
                <w:rFonts w:ascii="Palatino Linotype" w:hAnsi="Palatino Linotype"/>
              </w:rPr>
            </w:pPr>
            <w:r w:rsidRPr="00A60778">
              <w:rPr>
                <w:rFonts w:ascii="Palatino Linotype" w:hAnsi="Palatino Linotype"/>
              </w:rPr>
              <w:t>Trustee/Council Member Andrews</w:t>
            </w:r>
          </w:p>
        </w:tc>
        <w:tc>
          <w:tcPr>
            <w:tcW w:w="1170" w:type="dxa"/>
            <w:shd w:val="clear" w:color="auto" w:fill="auto"/>
          </w:tcPr>
          <w:p w:rsidR="0055638E" w:rsidRPr="00A60778" w:rsidRDefault="009B320E" w:rsidP="00A422BD">
            <w:pPr>
              <w:jc w:val="center"/>
              <w:rPr>
                <w:rFonts w:ascii="Palatino Linotype" w:hAnsi="Palatino Linotype"/>
              </w:rPr>
            </w:pPr>
            <w:r w:rsidRPr="00A60778">
              <w:rPr>
                <w:rFonts w:ascii="Palatino Linotype" w:hAnsi="Palatino Linotype"/>
              </w:rPr>
              <w:t>X</w:t>
            </w:r>
          </w:p>
        </w:tc>
        <w:tc>
          <w:tcPr>
            <w:tcW w:w="1215" w:type="dxa"/>
            <w:shd w:val="clear" w:color="auto" w:fill="auto"/>
          </w:tcPr>
          <w:p w:rsidR="0055638E" w:rsidRPr="00A60778" w:rsidRDefault="0055638E" w:rsidP="00A422BD">
            <w:pPr>
              <w:jc w:val="center"/>
              <w:rPr>
                <w:rFonts w:ascii="Palatino Linotype" w:hAnsi="Palatino Linotype"/>
              </w:rPr>
            </w:pPr>
          </w:p>
        </w:tc>
      </w:tr>
      <w:tr w:rsidR="0055638E" w:rsidRPr="00A60778" w:rsidTr="00FB3B9D">
        <w:tc>
          <w:tcPr>
            <w:tcW w:w="4005" w:type="dxa"/>
            <w:shd w:val="clear" w:color="auto" w:fill="auto"/>
          </w:tcPr>
          <w:p w:rsidR="0055638E" w:rsidRPr="00A60778" w:rsidRDefault="0055638E" w:rsidP="00A422BD">
            <w:pPr>
              <w:rPr>
                <w:rFonts w:ascii="Palatino Linotype" w:hAnsi="Palatino Linotype"/>
              </w:rPr>
            </w:pPr>
            <w:r w:rsidRPr="00A60778">
              <w:rPr>
                <w:rFonts w:ascii="Palatino Linotype" w:hAnsi="Palatino Linotype"/>
              </w:rPr>
              <w:t>Trustee/Council Member Canaday</w:t>
            </w:r>
          </w:p>
        </w:tc>
        <w:tc>
          <w:tcPr>
            <w:tcW w:w="1170" w:type="dxa"/>
            <w:shd w:val="clear" w:color="auto" w:fill="auto"/>
          </w:tcPr>
          <w:p w:rsidR="0055638E" w:rsidRPr="00A60778" w:rsidRDefault="00CD12BE" w:rsidP="00A422BD">
            <w:pPr>
              <w:jc w:val="center"/>
              <w:rPr>
                <w:rFonts w:ascii="Palatino Linotype" w:hAnsi="Palatino Linotype"/>
              </w:rPr>
            </w:pPr>
            <w:r w:rsidRPr="00A60778">
              <w:rPr>
                <w:rFonts w:ascii="Palatino Linotype" w:hAnsi="Palatino Linotype"/>
              </w:rPr>
              <w:t>X</w:t>
            </w:r>
          </w:p>
        </w:tc>
        <w:tc>
          <w:tcPr>
            <w:tcW w:w="1215" w:type="dxa"/>
            <w:shd w:val="clear" w:color="auto" w:fill="auto"/>
          </w:tcPr>
          <w:p w:rsidR="0055638E" w:rsidRPr="00A60778" w:rsidRDefault="0055638E" w:rsidP="00A422BD">
            <w:pPr>
              <w:jc w:val="center"/>
              <w:rPr>
                <w:rFonts w:ascii="Palatino Linotype" w:hAnsi="Palatino Linotype"/>
              </w:rPr>
            </w:pPr>
          </w:p>
        </w:tc>
      </w:tr>
    </w:tbl>
    <w:p w:rsidR="00BA765F" w:rsidRPr="00A60778" w:rsidRDefault="00BA765F" w:rsidP="00A422BD">
      <w:pPr>
        <w:shd w:val="clear" w:color="auto" w:fill="FFFFFF"/>
        <w:jc w:val="both"/>
        <w:rPr>
          <w:rFonts w:ascii="Palatino Linotype" w:hAnsi="Palatino Linotype"/>
          <w:b/>
          <w:sz w:val="18"/>
          <w:szCs w:val="18"/>
        </w:rPr>
      </w:pPr>
      <w:r w:rsidRPr="00A60778">
        <w:rPr>
          <w:rFonts w:ascii="Palatino Linotype" w:hAnsi="Palatino Linotype"/>
          <w:b/>
        </w:rPr>
        <w:t>A quorum was declared and the meeting went forward.</w:t>
      </w:r>
    </w:p>
    <w:p w:rsidR="000D338B" w:rsidRPr="00A60778" w:rsidRDefault="000D338B" w:rsidP="00A422BD">
      <w:pPr>
        <w:shd w:val="clear" w:color="auto" w:fill="FFFFFF"/>
        <w:jc w:val="both"/>
        <w:rPr>
          <w:rFonts w:ascii="Palatino Linotype" w:hAnsi="Palatino Linotype"/>
          <w:b/>
          <w:sz w:val="18"/>
          <w:szCs w:val="18"/>
        </w:rPr>
      </w:pPr>
    </w:p>
    <w:p w:rsidR="00D02175" w:rsidRPr="00A60778" w:rsidRDefault="004B3ED8" w:rsidP="00A422BD">
      <w:pPr>
        <w:numPr>
          <w:ilvl w:val="0"/>
          <w:numId w:val="1"/>
        </w:numPr>
        <w:shd w:val="clear" w:color="auto" w:fill="FFFFFF"/>
        <w:jc w:val="both"/>
        <w:rPr>
          <w:rFonts w:ascii="Palatino Linotype" w:hAnsi="Palatino Linotype" w:cs="Arial"/>
          <w:b/>
          <w:iCs/>
        </w:rPr>
      </w:pPr>
      <w:r w:rsidRPr="00A60778">
        <w:rPr>
          <w:rFonts w:ascii="Palatino Linotype" w:hAnsi="Palatino Linotype"/>
        </w:rPr>
        <w:t>The Flag Salute</w:t>
      </w:r>
      <w:r w:rsidR="00E8006E" w:rsidRPr="00A60778">
        <w:rPr>
          <w:rFonts w:ascii="Palatino Linotype" w:hAnsi="Palatino Linotype"/>
        </w:rPr>
        <w:t xml:space="preserve"> and Invocation</w:t>
      </w:r>
      <w:r w:rsidR="00C22413" w:rsidRPr="00A60778">
        <w:rPr>
          <w:rFonts w:ascii="Palatino Linotype" w:hAnsi="Palatino Linotype"/>
        </w:rPr>
        <w:t xml:space="preserve"> by Mayor Calvin</w:t>
      </w:r>
      <w:r w:rsidR="004B1D4A" w:rsidRPr="00A60778">
        <w:rPr>
          <w:rFonts w:ascii="Palatino Linotype" w:hAnsi="Palatino Linotype"/>
        </w:rPr>
        <w:t xml:space="preserve"> </w:t>
      </w:r>
    </w:p>
    <w:p w:rsidR="003C76EA" w:rsidRPr="00A60778" w:rsidRDefault="007E27BD" w:rsidP="00A422BD">
      <w:pPr>
        <w:numPr>
          <w:ilvl w:val="0"/>
          <w:numId w:val="1"/>
        </w:numPr>
        <w:jc w:val="both"/>
        <w:rPr>
          <w:rFonts w:ascii="Palatino Linotype" w:hAnsi="Palatino Linotype" w:cs="Arial"/>
          <w:iCs/>
        </w:rPr>
      </w:pPr>
      <w:r w:rsidRPr="00A60778">
        <w:rPr>
          <w:rFonts w:ascii="Palatino Linotype" w:hAnsi="Palatino Linotype" w:cs="Arial"/>
          <w:iCs/>
        </w:rPr>
        <w:t>C</w:t>
      </w:r>
      <w:r w:rsidRPr="00A60778">
        <w:rPr>
          <w:rFonts w:ascii="Palatino Linotype" w:hAnsi="Palatino Linotype" w:cs="Arial"/>
        </w:rPr>
        <w:t>itizens desiring to be heard: Citizens desiring to be heard will be given three (3) minutes to speak on any item on the agenda. Citizens must have signed up by 12 Noon the Wednesday before the meeting in order to be recognized. Public Participation Resolution # 35-07-05.</w:t>
      </w:r>
      <w:r w:rsidRPr="00A60778">
        <w:rPr>
          <w:rFonts w:ascii="Palatino Linotype" w:hAnsi="Palatino Linotype"/>
        </w:rPr>
        <w:t xml:space="preserve">    </w:t>
      </w:r>
      <w:r w:rsidR="004057F7" w:rsidRPr="00A60778">
        <w:rPr>
          <w:rFonts w:ascii="Palatino Linotype" w:hAnsi="Palatino Linotype"/>
        </w:rPr>
        <w:t>Postponed until the next meeting</w:t>
      </w:r>
      <w:r w:rsidRPr="00A60778">
        <w:rPr>
          <w:rFonts w:ascii="Palatino Linotype" w:hAnsi="Palatino Linotype"/>
        </w:rPr>
        <w:t xml:space="preserve">    </w:t>
      </w:r>
    </w:p>
    <w:p w:rsidR="00C52B21" w:rsidRPr="00A60778" w:rsidRDefault="009B320E" w:rsidP="00A422BD">
      <w:pPr>
        <w:ind w:left="810"/>
        <w:jc w:val="both"/>
        <w:rPr>
          <w:rFonts w:ascii="Palatino Linotype" w:hAnsi="Palatino Linotype"/>
        </w:rPr>
      </w:pPr>
      <w:r w:rsidRPr="00A60778">
        <w:rPr>
          <w:rFonts w:ascii="Palatino Linotype" w:hAnsi="Palatino Linotype"/>
        </w:rPr>
        <w:t>Dorcine Redo – 3711 Redbud Dr. Spencer, OK  73084 – Banning Fireworks in the City of Spencer.</w:t>
      </w:r>
    </w:p>
    <w:p w:rsidR="009B320E" w:rsidRPr="00A60778" w:rsidRDefault="009B320E" w:rsidP="00A422BD">
      <w:pPr>
        <w:ind w:left="810"/>
        <w:jc w:val="both"/>
        <w:rPr>
          <w:rFonts w:ascii="Palatino Linotype" w:hAnsi="Palatino Linotype"/>
          <w:b/>
        </w:rPr>
      </w:pPr>
    </w:p>
    <w:p w:rsidR="00AB79AD" w:rsidRPr="00A60778" w:rsidRDefault="006538C3" w:rsidP="00A422BD">
      <w:pPr>
        <w:pStyle w:val="ListParagraph"/>
        <w:widowControl w:val="0"/>
        <w:numPr>
          <w:ilvl w:val="0"/>
          <w:numId w:val="1"/>
        </w:numPr>
        <w:pBdr>
          <w:top w:val="nil"/>
          <w:left w:val="nil"/>
          <w:bottom w:val="nil"/>
          <w:right w:val="nil"/>
          <w:between w:val="nil"/>
        </w:pBdr>
        <w:jc w:val="both"/>
        <w:rPr>
          <w:rFonts w:ascii="Palatino Linotype" w:hAnsi="Palatino Linotype"/>
        </w:rPr>
      </w:pPr>
      <w:r w:rsidRPr="00A60778">
        <w:rPr>
          <w:rFonts w:ascii="Palatino Linotype" w:hAnsi="Palatino Linotype"/>
          <w:b/>
        </w:rPr>
        <w:t xml:space="preserve">NEW BUSINESS.  </w:t>
      </w:r>
      <w:r w:rsidRPr="00A60778">
        <w:rPr>
          <w:rFonts w:ascii="Palatino Linotype" w:hAnsi="Palatino Linotype"/>
        </w:rPr>
        <w:t>Discussion, consideration, and possible of New Business item/s, and direct City Staff to take appropriate action... (“New Business,” as use</w:t>
      </w:r>
      <w:r w:rsidR="003C1424" w:rsidRPr="00A60778">
        <w:rPr>
          <w:rFonts w:ascii="Palatino Linotype" w:hAnsi="Palatino Linotype"/>
        </w:rPr>
        <w:t xml:space="preserve">d herein, shall mean any matter </w:t>
      </w:r>
      <w:r w:rsidRPr="00A60778">
        <w:rPr>
          <w:rFonts w:ascii="Palatino Linotype" w:hAnsi="Palatino Linotype"/>
        </w:rPr>
        <w:t>not know about or which could not have been reasonably foreseen prior to the time of posting.)</w:t>
      </w:r>
    </w:p>
    <w:p w:rsidR="00724D13" w:rsidRPr="00A60778" w:rsidRDefault="00CD12BE" w:rsidP="00A422BD">
      <w:pPr>
        <w:pStyle w:val="ListParagraph"/>
        <w:widowControl w:val="0"/>
        <w:pBdr>
          <w:top w:val="nil"/>
          <w:left w:val="nil"/>
          <w:bottom w:val="nil"/>
          <w:right w:val="nil"/>
          <w:between w:val="nil"/>
        </w:pBdr>
        <w:ind w:left="810"/>
        <w:jc w:val="both"/>
        <w:rPr>
          <w:rFonts w:ascii="Palatino Linotype" w:hAnsi="Palatino Linotype"/>
          <w:b/>
        </w:rPr>
      </w:pPr>
      <w:r w:rsidRPr="00A60778">
        <w:rPr>
          <w:rFonts w:ascii="Palatino Linotype" w:hAnsi="Palatino Linotype"/>
          <w:b/>
        </w:rPr>
        <w:t>None</w:t>
      </w:r>
    </w:p>
    <w:p w:rsidR="00284608" w:rsidRPr="00A60778" w:rsidRDefault="00284608" w:rsidP="00A422BD">
      <w:pPr>
        <w:pStyle w:val="ListParagraph"/>
        <w:widowControl w:val="0"/>
        <w:pBdr>
          <w:top w:val="nil"/>
          <w:left w:val="nil"/>
          <w:bottom w:val="nil"/>
          <w:right w:val="nil"/>
          <w:between w:val="nil"/>
        </w:pBdr>
        <w:ind w:left="810"/>
        <w:jc w:val="both"/>
        <w:rPr>
          <w:rFonts w:ascii="Palatino Linotype" w:hAnsi="Palatino Linotype"/>
        </w:rPr>
      </w:pPr>
    </w:p>
    <w:p w:rsidR="008C6E77" w:rsidRPr="00A60778" w:rsidRDefault="00AB79AD" w:rsidP="00A422BD">
      <w:pPr>
        <w:widowControl w:val="0"/>
        <w:pBdr>
          <w:top w:val="nil"/>
          <w:left w:val="nil"/>
          <w:bottom w:val="nil"/>
          <w:right w:val="nil"/>
          <w:between w:val="nil"/>
        </w:pBdr>
        <w:ind w:left="720" w:hanging="270"/>
        <w:jc w:val="both"/>
        <w:rPr>
          <w:rFonts w:ascii="Palatino Linotype" w:hAnsi="Palatino Linotype"/>
        </w:rPr>
      </w:pPr>
      <w:r w:rsidRPr="00A60778">
        <w:rPr>
          <w:rFonts w:ascii="Palatino Linotype" w:hAnsi="Palatino Linotype"/>
          <w:b/>
        </w:rPr>
        <w:t xml:space="preserve">6. </w:t>
      </w:r>
      <w:r w:rsidR="00FB10C0" w:rsidRPr="00A60778">
        <w:rPr>
          <w:rFonts w:ascii="Palatino Linotype" w:hAnsi="Palatino Linotype"/>
          <w:b/>
        </w:rPr>
        <w:t>CONSENT DOCKET:</w:t>
      </w:r>
      <w:r w:rsidR="00FB10C0" w:rsidRPr="00A60778">
        <w:rPr>
          <w:rFonts w:ascii="Palatino Linotype" w:hAnsi="Palatino Linotype"/>
        </w:rPr>
        <w:t xml:space="preserve"> (individual items may be deleted from the Consent Docket under item #6).</w:t>
      </w:r>
    </w:p>
    <w:p w:rsidR="00C81A42" w:rsidRPr="00A60778" w:rsidRDefault="00004B7D" w:rsidP="00C81A42">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rPr>
        <w:t xml:space="preserve">6.1. </w:t>
      </w:r>
      <w:r w:rsidR="00C81A42" w:rsidRPr="00A60778">
        <w:rPr>
          <w:rFonts w:ascii="Palatino Linotype" w:hAnsi="Palatino Linotype"/>
        </w:rPr>
        <w:t>Approval/Ratification of the Joint City Council &amp; Utility Authority meeting minutes from March 19, 2020. (GG)</w:t>
      </w:r>
    </w:p>
    <w:p w:rsidR="00C81A42" w:rsidRPr="00A60778" w:rsidRDefault="00C81A42" w:rsidP="00C81A42">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b/>
        </w:rPr>
        <w:t>*Remove items #6.1 and move them to item # 7.</w:t>
      </w:r>
    </w:p>
    <w:p w:rsidR="00C81A42" w:rsidRPr="00A60778" w:rsidRDefault="00C81A42" w:rsidP="00C81A42">
      <w:pPr>
        <w:widowControl w:val="0"/>
        <w:pBdr>
          <w:top w:val="nil"/>
          <w:left w:val="nil"/>
          <w:bottom w:val="nil"/>
          <w:right w:val="nil"/>
          <w:between w:val="nil"/>
        </w:pBdr>
        <w:ind w:left="720"/>
        <w:jc w:val="both"/>
        <w:rPr>
          <w:rFonts w:ascii="Palatino Linotype" w:hAnsi="Palatino Linotype"/>
          <w:b/>
        </w:rPr>
      </w:pPr>
      <w:r w:rsidRPr="00A60778">
        <w:rPr>
          <w:rFonts w:ascii="Palatino Linotype" w:hAnsi="Palatino Linotype"/>
        </w:rPr>
        <w:t>6.2. Approval/Ratification of March 2020 bi-weekly Payroll and Accounts Payables. (GG)</w:t>
      </w:r>
      <w:r w:rsidR="006538C3" w:rsidRPr="00A60778">
        <w:rPr>
          <w:rFonts w:ascii="Palatino Linotype" w:hAnsi="Palatino Linotype"/>
        </w:rPr>
        <w:t>​</w:t>
      </w:r>
      <w:r w:rsidR="00004B7D" w:rsidRPr="00A60778">
        <w:rPr>
          <w:rFonts w:ascii="Palatino Linotype" w:hAnsi="Palatino Linotype"/>
          <w:b/>
        </w:rPr>
        <w:t xml:space="preserve"> </w:t>
      </w:r>
    </w:p>
    <w:p w:rsidR="00DF3328" w:rsidRPr="00A60778" w:rsidRDefault="00004B7D" w:rsidP="00C81A42">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b/>
        </w:rPr>
        <w:t xml:space="preserve">Vice Chairman/Mayor Scanlan </w:t>
      </w:r>
      <w:r w:rsidR="0003791D" w:rsidRPr="00A60778">
        <w:rPr>
          <w:rFonts w:ascii="Palatino Linotype" w:hAnsi="Palatino Linotype"/>
          <w:b/>
        </w:rPr>
        <w:t>motioned to approve</w:t>
      </w:r>
      <w:r w:rsidR="004F7153" w:rsidRPr="00A60778">
        <w:rPr>
          <w:rFonts w:ascii="Palatino Linotype" w:hAnsi="Palatino Linotype"/>
          <w:b/>
        </w:rPr>
        <w:t xml:space="preserve"> </w:t>
      </w:r>
      <w:r w:rsidR="0003791D" w:rsidRPr="00A60778">
        <w:rPr>
          <w:rFonts w:ascii="Palatino Linotype" w:hAnsi="Palatino Linotype"/>
          <w:b/>
        </w:rPr>
        <w:t xml:space="preserve">the CONSENT DOCKET items </w:t>
      </w:r>
      <w:r w:rsidR="00D162A1" w:rsidRPr="00A60778">
        <w:rPr>
          <w:rFonts w:ascii="Palatino Linotype" w:hAnsi="Palatino Linotype"/>
          <w:b/>
        </w:rPr>
        <w:t>6.2</w:t>
      </w:r>
      <w:r w:rsidR="0095097F" w:rsidRPr="00A60778">
        <w:rPr>
          <w:rFonts w:ascii="Palatino Linotype" w:hAnsi="Palatino Linotype"/>
          <w:b/>
        </w:rPr>
        <w:t>.</w:t>
      </w:r>
      <w:r w:rsidR="004F7153" w:rsidRPr="00A60778">
        <w:rPr>
          <w:rFonts w:ascii="Palatino Linotype" w:hAnsi="Palatino Linotype"/>
          <w:b/>
        </w:rPr>
        <w:t xml:space="preserve"> </w:t>
      </w:r>
      <w:r w:rsidR="00C81A42" w:rsidRPr="00A60778">
        <w:rPr>
          <w:rFonts w:ascii="Palatino Linotype" w:hAnsi="Palatino Linotype"/>
          <w:b/>
        </w:rPr>
        <w:t>Trustee/Council Member Andrews</w:t>
      </w:r>
      <w:r w:rsidRPr="00A60778">
        <w:rPr>
          <w:rFonts w:ascii="Palatino Linotype" w:hAnsi="Palatino Linotype"/>
          <w:b/>
        </w:rPr>
        <w:t xml:space="preserve"> </w:t>
      </w:r>
      <w:r w:rsidR="0003791D" w:rsidRPr="00A60778">
        <w:rPr>
          <w:rFonts w:ascii="Palatino Linotype" w:hAnsi="Palatino Linotype"/>
          <w:b/>
        </w:rPr>
        <w:t>seconded the motion. The vote was as follows. Yeas:</w:t>
      </w:r>
      <w:r w:rsidR="00C81A42" w:rsidRPr="00A60778">
        <w:rPr>
          <w:rFonts w:ascii="Palatino Linotype" w:hAnsi="Palatino Linotype"/>
          <w:b/>
        </w:rPr>
        <w:t xml:space="preserve"> Trustee/Council Member Andrews, Trustee/Council Member Talley, </w:t>
      </w:r>
      <w:r w:rsidR="00D02175" w:rsidRPr="00A60778">
        <w:rPr>
          <w:rFonts w:ascii="Palatino Linotype" w:hAnsi="Palatino Linotype"/>
          <w:b/>
        </w:rPr>
        <w:t xml:space="preserve">Vice Chairman/Mayor Scanlan </w:t>
      </w:r>
      <w:r w:rsidR="00800ECD" w:rsidRPr="00A60778">
        <w:rPr>
          <w:rFonts w:ascii="Palatino Linotype" w:hAnsi="Palatino Linotype"/>
          <w:b/>
        </w:rPr>
        <w:t xml:space="preserve">and </w:t>
      </w:r>
      <w:r w:rsidR="00D02175" w:rsidRPr="00A60778">
        <w:rPr>
          <w:rFonts w:ascii="Palatino Linotype" w:hAnsi="Palatino Linotype"/>
          <w:b/>
        </w:rPr>
        <w:t>Chairman/Mayor Calvin</w:t>
      </w:r>
      <w:r w:rsidR="00AB439B" w:rsidRPr="00A60778">
        <w:rPr>
          <w:rFonts w:ascii="Palatino Linotype" w:hAnsi="Palatino Linotype"/>
          <w:b/>
        </w:rPr>
        <w:t xml:space="preserve"> </w:t>
      </w:r>
      <w:r w:rsidR="0003791D" w:rsidRPr="00A60778">
        <w:rPr>
          <w:rFonts w:ascii="Palatino Linotype" w:hAnsi="Palatino Linotype"/>
          <w:b/>
        </w:rPr>
        <w:t>Abstain:</w:t>
      </w:r>
      <w:r w:rsidR="00D162A1" w:rsidRPr="00A60778">
        <w:rPr>
          <w:rFonts w:ascii="Palatino Linotype" w:hAnsi="Palatino Linotype"/>
          <w:b/>
        </w:rPr>
        <w:t xml:space="preserve"> Trustee/Council Member Canaday, Trustee/Council</w:t>
      </w:r>
      <w:r w:rsidR="00D02175" w:rsidRPr="00A60778">
        <w:rPr>
          <w:rFonts w:ascii="Palatino Linotype" w:hAnsi="Palatino Linotype"/>
          <w:b/>
        </w:rPr>
        <w:t xml:space="preserve"> </w:t>
      </w:r>
      <w:r w:rsidR="0003791D" w:rsidRPr="00A60778">
        <w:rPr>
          <w:rFonts w:ascii="Palatino Linotype" w:hAnsi="Palatino Linotype"/>
          <w:b/>
        </w:rPr>
        <w:t>Nays:</w:t>
      </w:r>
      <w:r w:rsidR="006E5792" w:rsidRPr="00A60778">
        <w:rPr>
          <w:rFonts w:ascii="Palatino Linotype" w:hAnsi="Palatino Linotype"/>
          <w:b/>
        </w:rPr>
        <w:t xml:space="preserve"> </w:t>
      </w:r>
    </w:p>
    <w:p w:rsidR="00A422BD" w:rsidRPr="00A60778" w:rsidRDefault="00A422BD">
      <w:pPr>
        <w:rPr>
          <w:rFonts w:ascii="Palatino Linotype" w:hAnsi="Palatino Linotype"/>
        </w:rPr>
      </w:pPr>
      <w:r w:rsidRPr="00A60778">
        <w:rPr>
          <w:rFonts w:ascii="Palatino Linotype" w:hAnsi="Palatino Linotype"/>
        </w:rPr>
        <w:br w:type="page"/>
      </w:r>
    </w:p>
    <w:p w:rsidR="00004B7D" w:rsidRPr="00A60778" w:rsidRDefault="00004B7D" w:rsidP="00A422BD">
      <w:pPr>
        <w:tabs>
          <w:tab w:val="left" w:pos="360"/>
        </w:tabs>
        <w:ind w:left="450"/>
        <w:rPr>
          <w:rFonts w:ascii="Palatino Linotype" w:hAnsi="Palatino Linotype"/>
          <w:spacing w:val="-2"/>
        </w:rPr>
      </w:pPr>
    </w:p>
    <w:p w:rsidR="002C1679" w:rsidRPr="00A60778" w:rsidRDefault="00AB79AD" w:rsidP="00A422BD">
      <w:pPr>
        <w:tabs>
          <w:tab w:val="left" w:pos="360"/>
        </w:tabs>
        <w:ind w:left="450"/>
        <w:rPr>
          <w:rFonts w:ascii="Palatino Linotype" w:hAnsi="Palatino Linotype"/>
          <w:spacing w:val="-2"/>
        </w:rPr>
      </w:pPr>
      <w:r w:rsidRPr="00A60778">
        <w:rPr>
          <w:rFonts w:ascii="Palatino Linotype" w:hAnsi="Palatino Linotype"/>
          <w:spacing w:val="-2"/>
        </w:rPr>
        <w:t>7</w:t>
      </w:r>
      <w:r w:rsidR="00302F4C" w:rsidRPr="00A60778">
        <w:rPr>
          <w:rFonts w:ascii="Palatino Linotype" w:hAnsi="Palatino Linotype"/>
          <w:spacing w:val="-2"/>
        </w:rPr>
        <w:t xml:space="preserve">. </w:t>
      </w:r>
      <w:r w:rsidR="00365966" w:rsidRPr="00A60778">
        <w:rPr>
          <w:rFonts w:ascii="Palatino Linotype" w:hAnsi="Palatino Linotype"/>
          <w:spacing w:val="-2"/>
        </w:rPr>
        <w:t>Discussion on items to be removed from the Consent Document. (GO &amp; UA)</w:t>
      </w:r>
    </w:p>
    <w:p w:rsidR="00C81A42" w:rsidRPr="00A60778" w:rsidRDefault="00C81A42" w:rsidP="00A422BD">
      <w:pPr>
        <w:widowControl w:val="0"/>
        <w:pBdr>
          <w:top w:val="nil"/>
          <w:left w:val="nil"/>
          <w:bottom w:val="nil"/>
          <w:right w:val="nil"/>
          <w:between w:val="nil"/>
        </w:pBdr>
        <w:ind w:left="450"/>
        <w:jc w:val="both"/>
        <w:rPr>
          <w:rFonts w:ascii="Palatino Linotype" w:hAnsi="Palatino Linotype"/>
        </w:rPr>
      </w:pPr>
      <w:r w:rsidRPr="00A60778">
        <w:rPr>
          <w:rFonts w:ascii="Palatino Linotype" w:hAnsi="Palatino Linotype"/>
        </w:rPr>
        <w:t>6.1. Approval/Ratification of the Joint City Council &amp; Utility Authority meeting minutes from March 19, 2020. (GG)</w:t>
      </w:r>
    </w:p>
    <w:p w:rsidR="00C81A42" w:rsidRPr="00A60778" w:rsidRDefault="00C81A42" w:rsidP="00A422BD">
      <w:pPr>
        <w:widowControl w:val="0"/>
        <w:pBdr>
          <w:top w:val="nil"/>
          <w:left w:val="nil"/>
          <w:bottom w:val="nil"/>
          <w:right w:val="nil"/>
          <w:between w:val="nil"/>
        </w:pBdr>
        <w:ind w:left="450"/>
        <w:jc w:val="both"/>
        <w:rPr>
          <w:rFonts w:ascii="Palatino Linotype" w:hAnsi="Palatino Linotype"/>
          <w:b/>
          <w:color w:val="C00000"/>
        </w:rPr>
      </w:pPr>
      <w:r w:rsidRPr="00A60778">
        <w:rPr>
          <w:rFonts w:ascii="Palatino Linotype" w:hAnsi="Palatino Linotype"/>
          <w:b/>
          <w:color w:val="C00000"/>
        </w:rPr>
        <w:t>*Table until May 2020 Meeting.</w:t>
      </w:r>
    </w:p>
    <w:p w:rsidR="00CB5BA8" w:rsidRPr="00A60778" w:rsidRDefault="00CB5BA8" w:rsidP="00A422BD">
      <w:pPr>
        <w:widowControl w:val="0"/>
        <w:pBdr>
          <w:top w:val="nil"/>
          <w:left w:val="nil"/>
          <w:bottom w:val="nil"/>
          <w:right w:val="nil"/>
          <w:between w:val="nil"/>
        </w:pBdr>
        <w:ind w:left="450"/>
        <w:jc w:val="both"/>
        <w:rPr>
          <w:rFonts w:ascii="Palatino Linotype" w:hAnsi="Palatino Linotype"/>
          <w:b/>
        </w:rPr>
      </w:pPr>
    </w:p>
    <w:p w:rsidR="00590721" w:rsidRPr="00A60778" w:rsidRDefault="00AB79AD" w:rsidP="00A422BD">
      <w:pPr>
        <w:widowControl w:val="0"/>
        <w:pBdr>
          <w:top w:val="nil"/>
          <w:left w:val="nil"/>
          <w:bottom w:val="nil"/>
          <w:right w:val="nil"/>
          <w:between w:val="nil"/>
        </w:pBdr>
        <w:ind w:left="720" w:hanging="270"/>
        <w:jc w:val="both"/>
        <w:rPr>
          <w:rFonts w:ascii="Palatino Linotype" w:hAnsi="Palatino Linotype"/>
          <w:b/>
        </w:rPr>
      </w:pPr>
      <w:r w:rsidRPr="00A60778">
        <w:rPr>
          <w:rFonts w:ascii="Palatino Linotype" w:hAnsi="Palatino Linotype"/>
        </w:rPr>
        <w:t>8. BUSINESS AGENDA: The following items are hereby designated for discussion and consideration which requires individual action.</w:t>
      </w:r>
    </w:p>
    <w:p w:rsidR="001874C9" w:rsidRPr="00A60778" w:rsidRDefault="006937DD" w:rsidP="00A422BD">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rPr>
        <w:t xml:space="preserve">8.1. </w:t>
      </w:r>
      <w:r w:rsidR="004057F7" w:rsidRPr="00A60778">
        <w:rPr>
          <w:rFonts w:ascii="Palatino Linotype" w:hAnsi="Palatino Linotype"/>
        </w:rPr>
        <w:t>2017-2018 Audit – Linda Bourne</w:t>
      </w:r>
    </w:p>
    <w:p w:rsidR="003973D6" w:rsidRPr="00A60778" w:rsidRDefault="005E723A" w:rsidP="00A422BD">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rPr>
        <w:t xml:space="preserve">Discussion: </w:t>
      </w:r>
      <w:r w:rsidR="00731E86" w:rsidRPr="00A60778">
        <w:rPr>
          <w:rFonts w:ascii="Palatino Linotype" w:hAnsi="Palatino Linotype"/>
        </w:rPr>
        <w:t>Mrs. Bourne started off by saying that this may seem as a bad audit but from where we’ve been</w:t>
      </w:r>
      <w:r w:rsidR="00F76A95">
        <w:rPr>
          <w:rFonts w:ascii="Palatino Linotype" w:hAnsi="Palatino Linotype"/>
        </w:rPr>
        <w:t xml:space="preserve">, we are now </w:t>
      </w:r>
      <w:r w:rsidR="00731E86" w:rsidRPr="00A60778">
        <w:rPr>
          <w:rFonts w:ascii="Palatino Linotype" w:hAnsi="Palatino Linotype"/>
        </w:rPr>
        <w:t>making great progre</w:t>
      </w:r>
      <w:r w:rsidR="003973D6" w:rsidRPr="00A60778">
        <w:rPr>
          <w:rFonts w:ascii="Palatino Linotype" w:hAnsi="Palatino Linotype"/>
        </w:rPr>
        <w:t>ss.</w:t>
      </w:r>
      <w:r w:rsidR="00731E86" w:rsidRPr="00A60778">
        <w:rPr>
          <w:rFonts w:ascii="Palatino Linotype" w:hAnsi="Palatino Linotype"/>
        </w:rPr>
        <w:t xml:space="preserve"> </w:t>
      </w:r>
    </w:p>
    <w:p w:rsidR="004057F7" w:rsidRPr="00A60778" w:rsidRDefault="005758CE" w:rsidP="00A422BD">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rPr>
        <w:t>The finding</w:t>
      </w:r>
      <w:r w:rsidR="003973D6" w:rsidRPr="00A60778">
        <w:rPr>
          <w:rFonts w:ascii="Palatino Linotype" w:hAnsi="Palatino Linotype"/>
        </w:rPr>
        <w:t>s</w:t>
      </w:r>
      <w:r w:rsidRPr="00A60778">
        <w:rPr>
          <w:rFonts w:ascii="Palatino Linotype" w:hAnsi="Palatino Linotype"/>
        </w:rPr>
        <w:t xml:space="preserve"> from the 2017-2018 Audit Data</w:t>
      </w:r>
      <w:r w:rsidR="003973D6" w:rsidRPr="00A60778">
        <w:rPr>
          <w:rFonts w:ascii="Palatino Linotype" w:hAnsi="Palatino Linotype"/>
        </w:rPr>
        <w:t xml:space="preserve"> which is now 2</w:t>
      </w:r>
      <w:r w:rsidR="003973D6" w:rsidRPr="00A60778">
        <w:rPr>
          <w:rFonts w:ascii="Palatino Linotype" w:hAnsi="Palatino Linotype"/>
          <w:sz w:val="20"/>
          <w:szCs w:val="20"/>
        </w:rPr>
        <w:t>1/2</w:t>
      </w:r>
      <w:r w:rsidR="00501E28" w:rsidRPr="00A60778">
        <w:rPr>
          <w:rFonts w:ascii="Palatino Linotype" w:hAnsi="Palatino Linotype"/>
        </w:rPr>
        <w:t xml:space="preserve"> years old and not a current year. This audits has</w:t>
      </w:r>
      <w:r w:rsidR="003973D6" w:rsidRPr="00A60778">
        <w:rPr>
          <w:rFonts w:ascii="Palatino Linotype" w:hAnsi="Palatino Linotype"/>
        </w:rPr>
        <w:t xml:space="preserve"> </w:t>
      </w:r>
      <w:r w:rsidRPr="00A60778">
        <w:rPr>
          <w:rFonts w:ascii="Palatino Linotype" w:hAnsi="Palatino Linotype"/>
        </w:rPr>
        <w:t>8 findings</w:t>
      </w:r>
      <w:r w:rsidR="00501E28" w:rsidRPr="00A60778">
        <w:rPr>
          <w:rFonts w:ascii="Palatino Linotype" w:hAnsi="Palatino Linotype"/>
        </w:rPr>
        <w:t xml:space="preserve"> and responses for them</w:t>
      </w:r>
      <w:r w:rsidRPr="00A60778">
        <w:rPr>
          <w:rFonts w:ascii="Palatino Linotype" w:hAnsi="Palatino Linotype"/>
        </w:rPr>
        <w:t>.</w:t>
      </w:r>
    </w:p>
    <w:p w:rsidR="00603206" w:rsidRPr="00A60778" w:rsidRDefault="00501E28" w:rsidP="00A422BD">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rPr>
        <w:t>Auditors can give one of four opinions:</w:t>
      </w:r>
    </w:p>
    <w:p w:rsidR="007C7EAD" w:rsidRPr="00A60778" w:rsidRDefault="007C7EAD" w:rsidP="00501E28">
      <w:pPr>
        <w:pStyle w:val="ListParagraph"/>
        <w:widowControl w:val="0"/>
        <w:numPr>
          <w:ilvl w:val="0"/>
          <w:numId w:val="26"/>
        </w:numPr>
        <w:pBdr>
          <w:top w:val="nil"/>
          <w:left w:val="nil"/>
          <w:bottom w:val="nil"/>
          <w:right w:val="nil"/>
          <w:between w:val="nil"/>
        </w:pBdr>
        <w:jc w:val="both"/>
        <w:rPr>
          <w:rFonts w:ascii="Palatino Linotype" w:hAnsi="Palatino Linotype"/>
        </w:rPr>
      </w:pPr>
      <w:r w:rsidRPr="00A60778">
        <w:rPr>
          <w:rFonts w:ascii="Palatino Linotype" w:hAnsi="Palatino Linotype"/>
        </w:rPr>
        <w:t xml:space="preserve">Unqualified or </w:t>
      </w:r>
      <w:r w:rsidR="00501E28" w:rsidRPr="00A60778">
        <w:rPr>
          <w:rFonts w:ascii="Palatino Linotype" w:hAnsi="Palatino Linotype"/>
        </w:rPr>
        <w:t>Unmodified</w:t>
      </w:r>
      <w:r w:rsidR="00731E86" w:rsidRPr="00A60778">
        <w:rPr>
          <w:rFonts w:ascii="Palatino Linotype" w:hAnsi="Palatino Linotype"/>
        </w:rPr>
        <w:t xml:space="preserve">: All financial </w:t>
      </w:r>
      <w:r w:rsidR="003973D6" w:rsidRPr="00A60778">
        <w:rPr>
          <w:rFonts w:ascii="Palatino Linotype" w:hAnsi="Palatino Linotype"/>
        </w:rPr>
        <w:t>statements</w:t>
      </w:r>
      <w:r w:rsidR="00501E28" w:rsidRPr="00A60778">
        <w:rPr>
          <w:rFonts w:ascii="Palatino Linotype" w:hAnsi="Palatino Linotype"/>
        </w:rPr>
        <w:t xml:space="preserve"> are materially correct.  No big issues with the financial statements.</w:t>
      </w:r>
    </w:p>
    <w:p w:rsidR="00731E86" w:rsidRPr="00A60778" w:rsidRDefault="00731E86" w:rsidP="00501E28">
      <w:pPr>
        <w:pStyle w:val="ListParagraph"/>
        <w:widowControl w:val="0"/>
        <w:numPr>
          <w:ilvl w:val="0"/>
          <w:numId w:val="26"/>
        </w:numPr>
        <w:pBdr>
          <w:top w:val="nil"/>
          <w:left w:val="nil"/>
          <w:bottom w:val="nil"/>
          <w:right w:val="nil"/>
          <w:between w:val="nil"/>
        </w:pBdr>
        <w:jc w:val="both"/>
        <w:rPr>
          <w:rFonts w:ascii="Palatino Linotype" w:hAnsi="Palatino Linotype"/>
        </w:rPr>
      </w:pPr>
      <w:r w:rsidRPr="00A60778">
        <w:rPr>
          <w:rFonts w:ascii="Palatino Linotype" w:hAnsi="Palatino Linotype"/>
        </w:rPr>
        <w:t>Qualified</w:t>
      </w:r>
      <w:r w:rsidR="00501E28" w:rsidRPr="00A60778">
        <w:rPr>
          <w:rFonts w:ascii="Palatino Linotype" w:hAnsi="Palatino Linotype"/>
        </w:rPr>
        <w:t>: Meaning everything is correct with an exception in an area.</w:t>
      </w:r>
    </w:p>
    <w:p w:rsidR="007C7EAD" w:rsidRPr="00A60778" w:rsidRDefault="007C7EAD" w:rsidP="006C20FC">
      <w:pPr>
        <w:pStyle w:val="ListParagraph"/>
        <w:widowControl w:val="0"/>
        <w:numPr>
          <w:ilvl w:val="0"/>
          <w:numId w:val="26"/>
        </w:numPr>
        <w:pBdr>
          <w:top w:val="nil"/>
          <w:left w:val="nil"/>
          <w:bottom w:val="nil"/>
          <w:right w:val="nil"/>
          <w:between w:val="nil"/>
        </w:pBdr>
        <w:jc w:val="both"/>
        <w:rPr>
          <w:rFonts w:ascii="Palatino Linotype" w:hAnsi="Palatino Linotype"/>
        </w:rPr>
      </w:pPr>
      <w:r w:rsidRPr="00A60778">
        <w:rPr>
          <w:rFonts w:ascii="Palatino Linotype" w:hAnsi="Palatino Linotype"/>
        </w:rPr>
        <w:t xml:space="preserve">Adverse Opinion: </w:t>
      </w:r>
      <w:r w:rsidR="00501E28" w:rsidRPr="00A60778">
        <w:rPr>
          <w:rFonts w:ascii="Palatino Linotype" w:hAnsi="Palatino Linotype"/>
        </w:rPr>
        <w:t>Meaning</w:t>
      </w:r>
      <w:r w:rsidR="006C20FC" w:rsidRPr="00A60778">
        <w:rPr>
          <w:rFonts w:ascii="Palatino Linotype" w:hAnsi="Palatino Linotype"/>
        </w:rPr>
        <w:t xml:space="preserve"> the records were p</w:t>
      </w:r>
      <w:r w:rsidRPr="00A60778">
        <w:rPr>
          <w:rFonts w:ascii="Palatino Linotype" w:hAnsi="Palatino Linotype"/>
        </w:rPr>
        <w:t xml:space="preserve">oorly put together </w:t>
      </w:r>
      <w:r w:rsidR="00501E28" w:rsidRPr="00A60778">
        <w:rPr>
          <w:rFonts w:ascii="Palatino Linotype" w:hAnsi="Palatino Linotype"/>
        </w:rPr>
        <w:t>and you can’</w:t>
      </w:r>
      <w:r w:rsidR="006C20FC" w:rsidRPr="00A60778">
        <w:rPr>
          <w:rFonts w:ascii="Palatino Linotype" w:hAnsi="Palatino Linotype"/>
        </w:rPr>
        <w:t>t offer an opinion.  Mrs. Bourne stated that you rarely see this opinion.</w:t>
      </w:r>
    </w:p>
    <w:p w:rsidR="00501E28" w:rsidRPr="00A60778" w:rsidRDefault="007C7EAD" w:rsidP="006C20FC">
      <w:pPr>
        <w:pStyle w:val="ListParagraph"/>
        <w:widowControl w:val="0"/>
        <w:numPr>
          <w:ilvl w:val="0"/>
          <w:numId w:val="26"/>
        </w:numPr>
        <w:pBdr>
          <w:top w:val="nil"/>
          <w:left w:val="nil"/>
          <w:bottom w:val="nil"/>
          <w:right w:val="nil"/>
          <w:between w:val="nil"/>
        </w:pBdr>
        <w:jc w:val="both"/>
        <w:rPr>
          <w:rFonts w:ascii="Palatino Linotype" w:hAnsi="Palatino Linotype"/>
        </w:rPr>
      </w:pPr>
      <w:r w:rsidRPr="00A60778">
        <w:rPr>
          <w:rFonts w:ascii="Palatino Linotype" w:hAnsi="Palatino Linotype"/>
        </w:rPr>
        <w:t>Dis</w:t>
      </w:r>
      <w:r w:rsidR="00603206" w:rsidRPr="00A60778">
        <w:rPr>
          <w:rFonts w:ascii="Palatino Linotype" w:hAnsi="Palatino Linotype"/>
        </w:rPr>
        <w:t>claimer</w:t>
      </w:r>
      <w:r w:rsidRPr="00A60778">
        <w:rPr>
          <w:rFonts w:ascii="Palatino Linotype" w:hAnsi="Palatino Linotype"/>
        </w:rPr>
        <w:t>: Auditor will just walk away from the</w:t>
      </w:r>
      <w:r w:rsidR="006C20FC" w:rsidRPr="00A60778">
        <w:rPr>
          <w:rFonts w:ascii="Palatino Linotype" w:hAnsi="Palatino Linotype"/>
        </w:rPr>
        <w:t xml:space="preserve"> report.  Not even try to do a report.</w:t>
      </w:r>
    </w:p>
    <w:p w:rsidR="00501E28" w:rsidRPr="00A60778" w:rsidRDefault="00501E28" w:rsidP="00A422BD">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rPr>
        <w:t>The 2017-218 Audit Findings:</w:t>
      </w:r>
    </w:p>
    <w:p w:rsidR="0055487B" w:rsidRPr="00A60778" w:rsidRDefault="006C20FC" w:rsidP="00A422BD">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rPr>
        <w:t xml:space="preserve">Mrs. Bourne was pleased to say that the City of Spencer had an Unqualified Opinion. Which means stating that our financial statements in this report are materially correct. That’s the good news.  Now an auditor can also put a paragraph in that opinion which points out an issue </w:t>
      </w:r>
      <w:r w:rsidR="00C0770D" w:rsidRPr="00A60778">
        <w:rPr>
          <w:rFonts w:ascii="Palatino Linotype" w:hAnsi="Palatino Linotype"/>
        </w:rPr>
        <w:t xml:space="preserve">or concern that </w:t>
      </w:r>
      <w:r w:rsidRPr="00A60778">
        <w:rPr>
          <w:rFonts w:ascii="Palatino Linotype" w:hAnsi="Palatino Linotype"/>
        </w:rPr>
        <w:t>they may have.</w:t>
      </w:r>
      <w:r w:rsidR="00C0770D" w:rsidRPr="00A60778">
        <w:rPr>
          <w:rFonts w:ascii="Palatino Linotype" w:hAnsi="Palatino Linotype"/>
        </w:rPr>
        <w:t xml:space="preserve"> This year we have an emphasis of matter which called the going concern. That’s because we had a going negative working cash position at the end of June of 2018. That does not mean that we were not in a positive position but with the city there are so many restricted accounts that the actual unrestricted part was in a deficit.  So she put in a going concern.  It’s probably meaningless because we </w:t>
      </w:r>
      <w:r w:rsidR="0055487B" w:rsidRPr="00A60778">
        <w:rPr>
          <w:rFonts w:ascii="Palatino Linotype" w:hAnsi="Palatino Linotype"/>
        </w:rPr>
        <w:t>are now</w:t>
      </w:r>
      <w:r w:rsidR="00CA5A8D">
        <w:rPr>
          <w:rFonts w:ascii="Palatino Linotype" w:hAnsi="Palatino Linotype"/>
        </w:rPr>
        <w:t xml:space="preserve"> 2</w:t>
      </w:r>
      <w:bookmarkStart w:id="0" w:name="_GoBack"/>
      <w:bookmarkEnd w:id="0"/>
      <w:r w:rsidR="0055487B" w:rsidRPr="00A60778">
        <w:rPr>
          <w:rFonts w:ascii="Palatino Linotype" w:hAnsi="Palatino Linotype"/>
        </w:rPr>
        <w:t>½ years down the road and we are still functioning and improving each and every year.</w:t>
      </w:r>
    </w:p>
    <w:p w:rsidR="004C1240" w:rsidRPr="00A60778" w:rsidRDefault="004C1240" w:rsidP="00A422BD">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rPr>
        <w:t>Findings:</w:t>
      </w:r>
    </w:p>
    <w:p w:rsidR="004C1240" w:rsidRPr="00A60778" w:rsidRDefault="004C1240" w:rsidP="004C1240">
      <w:pPr>
        <w:pStyle w:val="ListParagraph"/>
        <w:widowControl w:val="0"/>
        <w:numPr>
          <w:ilvl w:val="0"/>
          <w:numId w:val="27"/>
        </w:numPr>
        <w:pBdr>
          <w:top w:val="nil"/>
          <w:left w:val="nil"/>
          <w:bottom w:val="nil"/>
          <w:right w:val="nil"/>
          <w:between w:val="nil"/>
        </w:pBdr>
        <w:jc w:val="both"/>
        <w:rPr>
          <w:rFonts w:ascii="Palatino Linotype" w:hAnsi="Palatino Linotype"/>
        </w:rPr>
      </w:pPr>
      <w:r w:rsidRPr="00A60778">
        <w:rPr>
          <w:rFonts w:ascii="Palatino Linotype" w:hAnsi="Palatino Linotype"/>
        </w:rPr>
        <w:t>Pooled Cash</w:t>
      </w:r>
    </w:p>
    <w:p w:rsidR="00D22BA1" w:rsidRPr="00A60778" w:rsidRDefault="004C1240" w:rsidP="004C1240">
      <w:pPr>
        <w:pStyle w:val="ListParagraph"/>
        <w:widowControl w:val="0"/>
        <w:pBdr>
          <w:top w:val="nil"/>
          <w:left w:val="nil"/>
          <w:bottom w:val="nil"/>
          <w:right w:val="nil"/>
          <w:between w:val="nil"/>
        </w:pBdr>
        <w:ind w:left="1080"/>
        <w:jc w:val="both"/>
        <w:rPr>
          <w:rFonts w:ascii="Palatino Linotype" w:hAnsi="Palatino Linotype"/>
        </w:rPr>
      </w:pPr>
      <w:r w:rsidRPr="00A60778">
        <w:rPr>
          <w:rFonts w:ascii="Palatino Linotype" w:hAnsi="Palatino Linotype"/>
        </w:rPr>
        <w:t>Currently a master account is being used to report transactions from both the City side and Public Works.  These funds should actually be separated into two different bank accounts.  We have always records through bookkeeping entries</w:t>
      </w:r>
      <w:r w:rsidR="00CC6348" w:rsidRPr="00A60778">
        <w:rPr>
          <w:rFonts w:ascii="Palatino Linotype" w:hAnsi="Palatino Linotype"/>
        </w:rPr>
        <w:t xml:space="preserve"> </w:t>
      </w:r>
      <w:r w:rsidRPr="00A60778">
        <w:rPr>
          <w:rFonts w:ascii="Palatino Linotype" w:hAnsi="Palatino Linotype"/>
        </w:rPr>
        <w:t xml:space="preserve">the separate </w:t>
      </w:r>
      <w:r w:rsidR="00CC6348" w:rsidRPr="00A60778">
        <w:rPr>
          <w:rFonts w:ascii="Palatino Linotype" w:hAnsi="Palatino Linotype"/>
        </w:rPr>
        <w:t>funds. Separate accounting charts for the City and separate accounting charts for Public Works. Accounts should be in separate bank accounts. As of May 1 we will h</w:t>
      </w:r>
      <w:r w:rsidR="00972625">
        <w:rPr>
          <w:rFonts w:ascii="Palatino Linotype" w:hAnsi="Palatino Linotype"/>
        </w:rPr>
        <w:t>ave that separated out.  The new</w:t>
      </w:r>
      <w:r w:rsidR="00CC6348" w:rsidRPr="00A60778">
        <w:rPr>
          <w:rFonts w:ascii="Palatino Linotype" w:hAnsi="Palatino Linotype"/>
        </w:rPr>
        <w:t xml:space="preserve"> ba</w:t>
      </w:r>
      <w:r w:rsidR="00972625">
        <w:rPr>
          <w:rFonts w:ascii="Palatino Linotype" w:hAnsi="Palatino Linotype"/>
        </w:rPr>
        <w:t xml:space="preserve">nk accounts has been setup and </w:t>
      </w:r>
      <w:r w:rsidR="00CC6348" w:rsidRPr="00A60778">
        <w:rPr>
          <w:rFonts w:ascii="Palatino Linotype" w:hAnsi="Palatino Linotype"/>
        </w:rPr>
        <w:t xml:space="preserve">waiting on checks for the accounts. Starting at the beginning of the month will allow the City to start fresh and clean. She expects that since we are so late in implementing this in 2020, this finding will not go away until fiscal year 2021. But should go away once we get the </w:t>
      </w:r>
      <w:r w:rsidR="00D22BA1" w:rsidRPr="00A60778">
        <w:rPr>
          <w:rFonts w:ascii="Palatino Linotype" w:hAnsi="Palatino Linotype"/>
        </w:rPr>
        <w:t xml:space="preserve">second </w:t>
      </w:r>
      <w:r w:rsidR="00CC6348" w:rsidRPr="00A60778">
        <w:rPr>
          <w:rFonts w:ascii="Palatino Linotype" w:hAnsi="Palatino Linotype"/>
        </w:rPr>
        <w:t xml:space="preserve">bank account up and going.  </w:t>
      </w:r>
    </w:p>
    <w:p w:rsidR="00D22BA1" w:rsidRPr="00A60778" w:rsidRDefault="00D22BA1">
      <w:pPr>
        <w:rPr>
          <w:rFonts w:ascii="Palatino Linotype" w:hAnsi="Palatino Linotype"/>
        </w:rPr>
      </w:pPr>
      <w:r w:rsidRPr="00A60778">
        <w:rPr>
          <w:rFonts w:ascii="Palatino Linotype" w:hAnsi="Palatino Linotype"/>
        </w:rPr>
        <w:br w:type="page"/>
      </w:r>
    </w:p>
    <w:p w:rsidR="00C0770D" w:rsidRPr="00A60778" w:rsidRDefault="00C0770D" w:rsidP="004C1240">
      <w:pPr>
        <w:pStyle w:val="ListParagraph"/>
        <w:widowControl w:val="0"/>
        <w:pBdr>
          <w:top w:val="nil"/>
          <w:left w:val="nil"/>
          <w:bottom w:val="nil"/>
          <w:right w:val="nil"/>
          <w:between w:val="nil"/>
        </w:pBdr>
        <w:ind w:left="1080"/>
        <w:jc w:val="both"/>
        <w:rPr>
          <w:rFonts w:ascii="Palatino Linotype" w:hAnsi="Palatino Linotype"/>
        </w:rPr>
      </w:pPr>
    </w:p>
    <w:p w:rsidR="00D22BA1" w:rsidRPr="00A60778" w:rsidRDefault="00D22BA1" w:rsidP="00D22BA1">
      <w:pPr>
        <w:pStyle w:val="ListParagraph"/>
        <w:widowControl w:val="0"/>
        <w:numPr>
          <w:ilvl w:val="0"/>
          <w:numId w:val="27"/>
        </w:numPr>
        <w:pBdr>
          <w:top w:val="nil"/>
          <w:left w:val="nil"/>
          <w:bottom w:val="nil"/>
          <w:right w:val="nil"/>
          <w:between w:val="nil"/>
        </w:pBdr>
        <w:jc w:val="both"/>
        <w:rPr>
          <w:rFonts w:ascii="Palatino Linotype" w:hAnsi="Palatino Linotype"/>
        </w:rPr>
      </w:pPr>
      <w:r w:rsidRPr="00A60778">
        <w:rPr>
          <w:rFonts w:ascii="Palatino Linotype" w:hAnsi="Palatino Linotype"/>
        </w:rPr>
        <w:t>Cash Balances Omitted from Accounting System</w:t>
      </w:r>
    </w:p>
    <w:p w:rsidR="00D22BA1" w:rsidRPr="00A60778" w:rsidRDefault="00D22BA1" w:rsidP="00D22BA1">
      <w:pPr>
        <w:pStyle w:val="ListParagraph"/>
        <w:widowControl w:val="0"/>
        <w:pBdr>
          <w:top w:val="nil"/>
          <w:left w:val="nil"/>
          <w:bottom w:val="nil"/>
          <w:right w:val="nil"/>
          <w:between w:val="nil"/>
        </w:pBdr>
        <w:ind w:left="1080"/>
        <w:jc w:val="both"/>
        <w:rPr>
          <w:rFonts w:ascii="Palatino Linotype" w:hAnsi="Palatino Linotype"/>
        </w:rPr>
      </w:pPr>
      <w:r w:rsidRPr="00A60778">
        <w:rPr>
          <w:rFonts w:ascii="Palatino Linotype" w:hAnsi="Palatino Linotype"/>
        </w:rPr>
        <w:t>The only cash account that was on the computer was the master account. There wer</w:t>
      </w:r>
      <w:r w:rsidR="00821933" w:rsidRPr="00A60778">
        <w:rPr>
          <w:rFonts w:ascii="Palatino Linotype" w:hAnsi="Palatino Linotype"/>
        </w:rPr>
        <w:t>e</w:t>
      </w:r>
      <w:r w:rsidRPr="00A60778">
        <w:rPr>
          <w:rFonts w:ascii="Palatino Linotype" w:hAnsi="Palatino Linotype"/>
        </w:rPr>
        <w:t xml:space="preserve"> some entries for the now account.  We have multiple accounts that were never placed on the computer</w:t>
      </w:r>
      <w:r w:rsidR="00821933" w:rsidRPr="00A60778">
        <w:rPr>
          <w:rFonts w:ascii="Palatino Linotype" w:hAnsi="Palatino Linotype"/>
        </w:rPr>
        <w:t xml:space="preserve"> and the majority of those accounts were tracked manually. Mrs. Bourne has now placed those accounts on the computer system.  This was prior to the auditor report being issued.  But they were </w:t>
      </w:r>
      <w:r w:rsidR="00847864" w:rsidRPr="00A60778">
        <w:rPr>
          <w:rFonts w:ascii="Palatino Linotype" w:hAnsi="Palatino Linotype"/>
        </w:rPr>
        <w:t>not being track in 2018 and this was a finding.  She anticipates that this finding will be gone on our</w:t>
      </w:r>
      <w:r w:rsidR="00821933" w:rsidRPr="00A60778">
        <w:rPr>
          <w:rFonts w:ascii="Palatino Linotype" w:hAnsi="Palatino Linotype"/>
        </w:rPr>
        <w:t xml:space="preserve"> next audit for 2019</w:t>
      </w:r>
      <w:r w:rsidR="00847864" w:rsidRPr="00A60778">
        <w:rPr>
          <w:rFonts w:ascii="Palatino Linotype" w:hAnsi="Palatino Linotype"/>
        </w:rPr>
        <w:t>.</w:t>
      </w:r>
    </w:p>
    <w:p w:rsidR="00847864" w:rsidRPr="00A60778" w:rsidRDefault="00847864" w:rsidP="00D22BA1">
      <w:pPr>
        <w:pStyle w:val="ListParagraph"/>
        <w:widowControl w:val="0"/>
        <w:pBdr>
          <w:top w:val="nil"/>
          <w:left w:val="nil"/>
          <w:bottom w:val="nil"/>
          <w:right w:val="nil"/>
          <w:between w:val="nil"/>
        </w:pBdr>
        <w:ind w:left="1080"/>
        <w:jc w:val="both"/>
        <w:rPr>
          <w:rFonts w:ascii="Palatino Linotype" w:hAnsi="Palatino Linotype"/>
        </w:rPr>
      </w:pPr>
    </w:p>
    <w:p w:rsidR="00847864" w:rsidRPr="00A60778" w:rsidRDefault="00847864" w:rsidP="00847864">
      <w:pPr>
        <w:pStyle w:val="ListParagraph"/>
        <w:widowControl w:val="0"/>
        <w:numPr>
          <w:ilvl w:val="0"/>
          <w:numId w:val="27"/>
        </w:numPr>
        <w:pBdr>
          <w:top w:val="nil"/>
          <w:left w:val="nil"/>
          <w:bottom w:val="nil"/>
          <w:right w:val="nil"/>
          <w:between w:val="nil"/>
        </w:pBdr>
        <w:jc w:val="both"/>
        <w:rPr>
          <w:rFonts w:ascii="Palatino Linotype" w:hAnsi="Palatino Linotype"/>
        </w:rPr>
      </w:pPr>
      <w:r w:rsidRPr="00A60778">
        <w:rPr>
          <w:rFonts w:ascii="Palatino Linotype" w:hAnsi="Palatino Linotype"/>
        </w:rPr>
        <w:t>Bank Reconciliations</w:t>
      </w:r>
    </w:p>
    <w:p w:rsidR="00847864" w:rsidRDefault="00847864" w:rsidP="00847864">
      <w:pPr>
        <w:pStyle w:val="ListParagraph"/>
        <w:widowControl w:val="0"/>
        <w:pBdr>
          <w:top w:val="nil"/>
          <w:left w:val="nil"/>
          <w:bottom w:val="nil"/>
          <w:right w:val="nil"/>
          <w:between w:val="nil"/>
        </w:pBdr>
        <w:ind w:left="1080"/>
        <w:jc w:val="both"/>
        <w:rPr>
          <w:rFonts w:ascii="Palatino Linotype" w:hAnsi="Palatino Linotype"/>
        </w:rPr>
      </w:pPr>
      <w:r w:rsidRPr="00A60778">
        <w:rPr>
          <w:rFonts w:ascii="Palatino Linotype" w:hAnsi="Palatino Linotype"/>
        </w:rPr>
        <w:t xml:space="preserve">The bank accounts were not being reconciled monthly. Also, not being reconciled on an ongoing bases.  All bank accounts are now reconciled and completed through 2018.  Mrs. Bourne is currently working on 2019 and going straight into 2020 as soon as that is complete.  We will probably not have this finding on the 2019 because she can reconcile and she can input those monthly transaction into the computer and she has already setup </w:t>
      </w:r>
      <w:r w:rsidR="00A72C6D" w:rsidRPr="00A60778">
        <w:rPr>
          <w:rFonts w:ascii="Palatino Linotype" w:hAnsi="Palatino Linotype"/>
        </w:rPr>
        <w:t>the charts for all of those accounts.</w:t>
      </w:r>
    </w:p>
    <w:p w:rsidR="00906742" w:rsidRPr="00A60778" w:rsidRDefault="00906742" w:rsidP="00847864">
      <w:pPr>
        <w:pStyle w:val="ListParagraph"/>
        <w:widowControl w:val="0"/>
        <w:pBdr>
          <w:top w:val="nil"/>
          <w:left w:val="nil"/>
          <w:bottom w:val="nil"/>
          <w:right w:val="nil"/>
          <w:between w:val="nil"/>
        </w:pBdr>
        <w:ind w:left="1080"/>
        <w:jc w:val="both"/>
        <w:rPr>
          <w:rFonts w:ascii="Palatino Linotype" w:hAnsi="Palatino Linotype"/>
        </w:rPr>
      </w:pPr>
    </w:p>
    <w:p w:rsidR="00A72C6D" w:rsidRDefault="00A72C6D" w:rsidP="00A72C6D">
      <w:pPr>
        <w:pStyle w:val="ListParagraph"/>
        <w:widowControl w:val="0"/>
        <w:numPr>
          <w:ilvl w:val="0"/>
          <w:numId w:val="27"/>
        </w:numPr>
        <w:pBdr>
          <w:top w:val="nil"/>
          <w:left w:val="nil"/>
          <w:bottom w:val="nil"/>
          <w:right w:val="nil"/>
          <w:between w:val="nil"/>
        </w:pBdr>
        <w:jc w:val="both"/>
        <w:rPr>
          <w:rFonts w:ascii="Palatino Linotype" w:hAnsi="Palatino Linotype"/>
        </w:rPr>
      </w:pPr>
      <w:r w:rsidRPr="00A60778">
        <w:rPr>
          <w:rFonts w:ascii="Palatino Linotype" w:hAnsi="Palatino Linotype"/>
        </w:rPr>
        <w:t>Deficit Fund Balance</w:t>
      </w:r>
    </w:p>
    <w:p w:rsidR="00DE0894" w:rsidRDefault="00DE0894" w:rsidP="00DE0894">
      <w:pPr>
        <w:pStyle w:val="ListParagraph"/>
        <w:widowControl w:val="0"/>
        <w:pBdr>
          <w:top w:val="nil"/>
          <w:left w:val="nil"/>
          <w:bottom w:val="nil"/>
          <w:right w:val="nil"/>
          <w:between w:val="nil"/>
        </w:pBdr>
        <w:ind w:left="1080"/>
        <w:jc w:val="both"/>
        <w:rPr>
          <w:rFonts w:ascii="Palatino Linotype" w:hAnsi="Palatino Linotype"/>
        </w:rPr>
      </w:pPr>
      <w:r>
        <w:rPr>
          <w:rFonts w:ascii="Palatino Linotype" w:hAnsi="Palatino Linotype"/>
        </w:rPr>
        <w:t>This finding stands from pooling the cash because you can’t tell from the report how much is owed to the general funds and how much is owed to public works.  Mrs. Bourne anticipate that once the pooling of the cash process finding mentioned in finding #1 is separated out we will</w:t>
      </w:r>
      <w:r w:rsidR="00972625">
        <w:rPr>
          <w:rFonts w:ascii="Palatino Linotype" w:hAnsi="Palatino Linotype"/>
        </w:rPr>
        <w:t xml:space="preserve"> be able to make the transfers</w:t>
      </w:r>
      <w:r>
        <w:rPr>
          <w:rFonts w:ascii="Palatino Linotype" w:hAnsi="Palatino Linotype"/>
        </w:rPr>
        <w:t xml:space="preserve"> </w:t>
      </w:r>
      <w:r w:rsidR="00972625">
        <w:rPr>
          <w:rFonts w:ascii="Palatino Linotype" w:hAnsi="Palatino Linotype"/>
        </w:rPr>
        <w:t xml:space="preserve">as </w:t>
      </w:r>
      <w:r>
        <w:rPr>
          <w:rFonts w:ascii="Palatino Linotype" w:hAnsi="Palatino Linotype"/>
        </w:rPr>
        <w:t>need</w:t>
      </w:r>
      <w:r w:rsidR="00972625">
        <w:rPr>
          <w:rFonts w:ascii="Palatino Linotype" w:hAnsi="Palatino Linotype"/>
        </w:rPr>
        <w:t>ed</w:t>
      </w:r>
      <w:r>
        <w:rPr>
          <w:rFonts w:ascii="Palatino Linotype" w:hAnsi="Palatino Linotype"/>
        </w:rPr>
        <w:t xml:space="preserve">, so this will never happen again.  She did mention that since we are late into 2020 </w:t>
      </w:r>
      <w:r w:rsidR="00906742">
        <w:rPr>
          <w:rFonts w:ascii="Palatino Linotype" w:hAnsi="Palatino Linotype"/>
        </w:rPr>
        <w:t>we may see this findings for another couple years. But it should go away once we the implemented separation of accounts is setup and working.</w:t>
      </w:r>
    </w:p>
    <w:p w:rsidR="00DE0894" w:rsidRPr="00A60778" w:rsidRDefault="00DE0894" w:rsidP="00DE0894">
      <w:pPr>
        <w:pStyle w:val="ListParagraph"/>
        <w:widowControl w:val="0"/>
        <w:pBdr>
          <w:top w:val="nil"/>
          <w:left w:val="nil"/>
          <w:bottom w:val="nil"/>
          <w:right w:val="nil"/>
          <w:between w:val="nil"/>
        </w:pBdr>
        <w:ind w:left="1080"/>
        <w:jc w:val="both"/>
        <w:rPr>
          <w:rFonts w:ascii="Palatino Linotype" w:hAnsi="Palatino Linotype"/>
        </w:rPr>
      </w:pPr>
    </w:p>
    <w:p w:rsidR="00A72C6D" w:rsidRDefault="00A72C6D" w:rsidP="00A72C6D">
      <w:pPr>
        <w:pStyle w:val="ListParagraph"/>
        <w:widowControl w:val="0"/>
        <w:numPr>
          <w:ilvl w:val="0"/>
          <w:numId w:val="27"/>
        </w:numPr>
        <w:pBdr>
          <w:top w:val="nil"/>
          <w:left w:val="nil"/>
          <w:bottom w:val="nil"/>
          <w:right w:val="nil"/>
          <w:between w:val="nil"/>
        </w:pBdr>
        <w:jc w:val="both"/>
        <w:rPr>
          <w:rFonts w:ascii="Palatino Linotype" w:hAnsi="Palatino Linotype"/>
        </w:rPr>
      </w:pPr>
      <w:r w:rsidRPr="00A60778">
        <w:rPr>
          <w:rFonts w:ascii="Palatino Linotype" w:hAnsi="Palatino Linotype"/>
        </w:rPr>
        <w:t>Purchase Orders; Support for Payments</w:t>
      </w:r>
    </w:p>
    <w:p w:rsidR="00906742" w:rsidRDefault="00E6704A" w:rsidP="00906742">
      <w:pPr>
        <w:pStyle w:val="ListParagraph"/>
        <w:widowControl w:val="0"/>
        <w:pBdr>
          <w:top w:val="nil"/>
          <w:left w:val="nil"/>
          <w:bottom w:val="nil"/>
          <w:right w:val="nil"/>
          <w:between w:val="nil"/>
        </w:pBdr>
        <w:ind w:left="1080"/>
        <w:jc w:val="both"/>
        <w:rPr>
          <w:rFonts w:ascii="Palatino Linotype" w:hAnsi="Palatino Linotype"/>
        </w:rPr>
      </w:pPr>
      <w:r>
        <w:rPr>
          <w:rFonts w:ascii="Palatino Linotype" w:hAnsi="Palatino Linotype"/>
        </w:rPr>
        <w:t>Oklahoma statue require</w:t>
      </w:r>
      <w:r w:rsidR="00E007F6">
        <w:rPr>
          <w:rFonts w:ascii="Palatino Linotype" w:hAnsi="Palatino Linotype"/>
        </w:rPr>
        <w:t>s</w:t>
      </w:r>
      <w:r>
        <w:rPr>
          <w:rFonts w:ascii="Palatino Linotype" w:hAnsi="Palatino Linotype"/>
        </w:rPr>
        <w:t xml:space="preserve"> that you prepare a purchase order and have it sign</w:t>
      </w:r>
      <w:r w:rsidR="00E007F6">
        <w:rPr>
          <w:rFonts w:ascii="Palatino Linotype" w:hAnsi="Palatino Linotype"/>
        </w:rPr>
        <w:t>ed by authorize individuals prior to ordering materials. Then an invoice should be received and matched with this purchase order and also thee receipt showing items has been received. All should be placed together as a packet attached to the check stub showing proof of payment.  That entire voucher packet should be filed either by numerical order using the purchase order number or alphabetically by vendor.</w:t>
      </w:r>
      <w:r w:rsidR="002027B8">
        <w:rPr>
          <w:rFonts w:ascii="Palatino Linotype" w:hAnsi="Palatino Linotype"/>
        </w:rPr>
        <w:t xml:space="preserve">  Organization is key to losing this finding.</w:t>
      </w:r>
      <w:r w:rsidR="00590D3B">
        <w:rPr>
          <w:rFonts w:ascii="Palatino Linotype" w:hAnsi="Palatino Linotype"/>
        </w:rPr>
        <w:t xml:space="preserve"> We have worked to rectify this and this finding may go away in 2019.</w:t>
      </w:r>
      <w:r w:rsidR="002027B8">
        <w:rPr>
          <w:rFonts w:ascii="Palatino Linotype" w:hAnsi="Palatino Linotype"/>
        </w:rPr>
        <w:t xml:space="preserve">  </w:t>
      </w:r>
    </w:p>
    <w:p w:rsidR="00906742" w:rsidRPr="00A60778" w:rsidRDefault="00906742" w:rsidP="00906742">
      <w:pPr>
        <w:pStyle w:val="ListParagraph"/>
        <w:widowControl w:val="0"/>
        <w:pBdr>
          <w:top w:val="nil"/>
          <w:left w:val="nil"/>
          <w:bottom w:val="nil"/>
          <w:right w:val="nil"/>
          <w:between w:val="nil"/>
        </w:pBdr>
        <w:ind w:left="1080"/>
        <w:jc w:val="both"/>
        <w:rPr>
          <w:rFonts w:ascii="Palatino Linotype" w:hAnsi="Palatino Linotype"/>
        </w:rPr>
      </w:pPr>
    </w:p>
    <w:p w:rsidR="00A72C6D" w:rsidRDefault="00A72C6D" w:rsidP="00A72C6D">
      <w:pPr>
        <w:pStyle w:val="ListParagraph"/>
        <w:widowControl w:val="0"/>
        <w:numPr>
          <w:ilvl w:val="0"/>
          <w:numId w:val="27"/>
        </w:numPr>
        <w:pBdr>
          <w:top w:val="nil"/>
          <w:left w:val="nil"/>
          <w:bottom w:val="nil"/>
          <w:right w:val="nil"/>
          <w:between w:val="nil"/>
        </w:pBdr>
        <w:jc w:val="both"/>
        <w:rPr>
          <w:rFonts w:ascii="Palatino Linotype" w:hAnsi="Palatino Linotype"/>
        </w:rPr>
      </w:pPr>
      <w:r w:rsidRPr="00A60778">
        <w:rPr>
          <w:rFonts w:ascii="Palatino Linotype" w:hAnsi="Palatino Linotype"/>
        </w:rPr>
        <w:t>Utility Billing; Cutoff Procedures</w:t>
      </w:r>
    </w:p>
    <w:p w:rsidR="002027B8" w:rsidRDefault="00590D3B" w:rsidP="002027B8">
      <w:pPr>
        <w:pStyle w:val="ListParagraph"/>
        <w:widowControl w:val="0"/>
        <w:pBdr>
          <w:top w:val="nil"/>
          <w:left w:val="nil"/>
          <w:bottom w:val="nil"/>
          <w:right w:val="nil"/>
          <w:between w:val="nil"/>
        </w:pBdr>
        <w:ind w:left="1080"/>
        <w:jc w:val="both"/>
        <w:rPr>
          <w:rFonts w:ascii="Palatino Linotype" w:hAnsi="Palatino Linotype"/>
        </w:rPr>
      </w:pPr>
      <w:r>
        <w:rPr>
          <w:rFonts w:ascii="Palatino Linotype" w:hAnsi="Palatino Linotype"/>
        </w:rPr>
        <w:t>The public works has implemented several new policies.  The policies are now been enforced</w:t>
      </w:r>
      <w:r w:rsidR="00DD6712">
        <w:rPr>
          <w:rFonts w:ascii="Palatino Linotype" w:hAnsi="Palatino Linotype"/>
        </w:rPr>
        <w:t xml:space="preserve"> and collection are been pursued</w:t>
      </w:r>
      <w:r>
        <w:rPr>
          <w:rFonts w:ascii="Palatino Linotype" w:hAnsi="Palatino Linotype"/>
        </w:rPr>
        <w:t>.  The utility office has been reorganized and seems to be working better since the audit.  The billing policy didn’t go into effect until 2020 and she expects this will go away in 2020.</w:t>
      </w:r>
    </w:p>
    <w:p w:rsidR="002027B8" w:rsidRDefault="002027B8" w:rsidP="002027B8">
      <w:pPr>
        <w:pStyle w:val="ListParagraph"/>
        <w:widowControl w:val="0"/>
        <w:pBdr>
          <w:top w:val="nil"/>
          <w:left w:val="nil"/>
          <w:bottom w:val="nil"/>
          <w:right w:val="nil"/>
          <w:between w:val="nil"/>
        </w:pBdr>
        <w:ind w:left="1080"/>
        <w:jc w:val="both"/>
        <w:rPr>
          <w:rFonts w:ascii="Palatino Linotype" w:hAnsi="Palatino Linotype"/>
        </w:rPr>
      </w:pPr>
    </w:p>
    <w:p w:rsidR="002027B8" w:rsidRDefault="002027B8" w:rsidP="002027B8">
      <w:pPr>
        <w:pStyle w:val="ListParagraph"/>
        <w:widowControl w:val="0"/>
        <w:pBdr>
          <w:top w:val="nil"/>
          <w:left w:val="nil"/>
          <w:bottom w:val="nil"/>
          <w:right w:val="nil"/>
          <w:between w:val="nil"/>
        </w:pBdr>
        <w:ind w:left="1080"/>
        <w:jc w:val="both"/>
        <w:rPr>
          <w:rFonts w:ascii="Palatino Linotype" w:hAnsi="Palatino Linotype"/>
        </w:rPr>
      </w:pPr>
    </w:p>
    <w:p w:rsidR="002027B8" w:rsidRPr="00A60778" w:rsidRDefault="002027B8" w:rsidP="002027B8">
      <w:pPr>
        <w:pStyle w:val="ListParagraph"/>
        <w:widowControl w:val="0"/>
        <w:pBdr>
          <w:top w:val="nil"/>
          <w:left w:val="nil"/>
          <w:bottom w:val="nil"/>
          <w:right w:val="nil"/>
          <w:between w:val="nil"/>
        </w:pBdr>
        <w:ind w:left="1080"/>
        <w:jc w:val="both"/>
        <w:rPr>
          <w:rFonts w:ascii="Palatino Linotype" w:hAnsi="Palatino Linotype"/>
        </w:rPr>
      </w:pPr>
    </w:p>
    <w:p w:rsidR="00A72C6D" w:rsidRDefault="00A72C6D" w:rsidP="00A72C6D">
      <w:pPr>
        <w:pStyle w:val="ListParagraph"/>
        <w:widowControl w:val="0"/>
        <w:numPr>
          <w:ilvl w:val="0"/>
          <w:numId w:val="27"/>
        </w:numPr>
        <w:pBdr>
          <w:top w:val="nil"/>
          <w:left w:val="nil"/>
          <w:bottom w:val="nil"/>
          <w:right w:val="nil"/>
          <w:between w:val="nil"/>
        </w:pBdr>
        <w:jc w:val="both"/>
        <w:rPr>
          <w:rFonts w:ascii="Palatino Linotype" w:hAnsi="Palatino Linotype"/>
        </w:rPr>
      </w:pPr>
      <w:r w:rsidRPr="00A60778">
        <w:rPr>
          <w:rFonts w:ascii="Palatino Linotype" w:hAnsi="Palatino Linotype"/>
        </w:rPr>
        <w:t>Segregation of Duties</w:t>
      </w:r>
    </w:p>
    <w:p w:rsidR="00590D3B" w:rsidRDefault="00351576" w:rsidP="00590D3B">
      <w:pPr>
        <w:pStyle w:val="ListParagraph"/>
        <w:widowControl w:val="0"/>
        <w:pBdr>
          <w:top w:val="nil"/>
          <w:left w:val="nil"/>
          <w:bottom w:val="nil"/>
          <w:right w:val="nil"/>
          <w:between w:val="nil"/>
        </w:pBdr>
        <w:ind w:left="1080"/>
        <w:jc w:val="both"/>
        <w:rPr>
          <w:rFonts w:ascii="Palatino Linotype" w:hAnsi="Palatino Linotype"/>
        </w:rPr>
      </w:pPr>
      <w:r>
        <w:rPr>
          <w:rFonts w:ascii="Palatino Linotype" w:hAnsi="Palatino Linotype"/>
        </w:rPr>
        <w:t>This finding often happens in smaller industries and having in place good segregation of duties</w:t>
      </w:r>
      <w:r w:rsidR="00F76A95">
        <w:rPr>
          <w:rFonts w:ascii="Palatino Linotype" w:hAnsi="Palatino Linotype"/>
        </w:rPr>
        <w:t xml:space="preserve"> is a must</w:t>
      </w:r>
      <w:r>
        <w:rPr>
          <w:rFonts w:ascii="Palatino Linotype" w:hAnsi="Palatino Linotype"/>
        </w:rPr>
        <w:t>. No one person has authority to all of these duties.  You need a person to collect the money, do the billing and make the deposit.   You will need at least four or five individual operating each position.  We now have a City Manager, Mrs. Bourne’</w:t>
      </w:r>
      <w:r w:rsidR="00F76A95">
        <w:rPr>
          <w:rFonts w:ascii="Palatino Linotype" w:hAnsi="Palatino Linotype"/>
        </w:rPr>
        <w:t xml:space="preserve">s firm </w:t>
      </w:r>
      <w:r>
        <w:rPr>
          <w:rFonts w:ascii="Palatino Linotype" w:hAnsi="Palatino Linotype"/>
        </w:rPr>
        <w:t>acting as t</w:t>
      </w:r>
      <w:r w:rsidR="005E0515">
        <w:rPr>
          <w:rFonts w:ascii="Palatino Linotype" w:hAnsi="Palatino Linotype"/>
        </w:rPr>
        <w:t xml:space="preserve">he treasurer and </w:t>
      </w:r>
      <w:r w:rsidR="00F76A95">
        <w:rPr>
          <w:rFonts w:ascii="Palatino Linotype" w:hAnsi="Palatino Linotype"/>
        </w:rPr>
        <w:t xml:space="preserve">preparing the </w:t>
      </w:r>
      <w:r w:rsidR="005E0515">
        <w:rPr>
          <w:rFonts w:ascii="Palatino Linotype" w:hAnsi="Palatino Linotype"/>
        </w:rPr>
        <w:t>bank reconciliation, City C</w:t>
      </w:r>
      <w:r>
        <w:rPr>
          <w:rFonts w:ascii="Palatino Linotype" w:hAnsi="Palatino Linotype"/>
        </w:rPr>
        <w:t>lerk</w:t>
      </w:r>
      <w:r w:rsidR="005E0515">
        <w:rPr>
          <w:rFonts w:ascii="Palatino Linotype" w:hAnsi="Palatino Linotype"/>
        </w:rPr>
        <w:t xml:space="preserve"> doing the deposit, Billing C</w:t>
      </w:r>
      <w:r>
        <w:rPr>
          <w:rFonts w:ascii="Palatino Linotype" w:hAnsi="Palatino Linotype"/>
        </w:rPr>
        <w:t xml:space="preserve">lerk that taking the money and doing the </w:t>
      </w:r>
      <w:r w:rsidR="005E0515">
        <w:rPr>
          <w:rFonts w:ascii="Palatino Linotype" w:hAnsi="Palatino Linotype"/>
        </w:rPr>
        <w:t>billing</w:t>
      </w:r>
      <w:r>
        <w:rPr>
          <w:rFonts w:ascii="Palatino Linotype" w:hAnsi="Palatino Linotype"/>
        </w:rPr>
        <w:t xml:space="preserve">, </w:t>
      </w:r>
      <w:r w:rsidR="005E0515">
        <w:rPr>
          <w:rFonts w:ascii="Palatino Linotype" w:hAnsi="Palatino Linotype"/>
        </w:rPr>
        <w:t>Payroll and A</w:t>
      </w:r>
      <w:r>
        <w:rPr>
          <w:rFonts w:ascii="Palatino Linotype" w:hAnsi="Palatino Linotype"/>
        </w:rPr>
        <w:t>ccou</w:t>
      </w:r>
      <w:r w:rsidR="005E0515">
        <w:rPr>
          <w:rFonts w:ascii="Palatino Linotype" w:hAnsi="Palatino Linotype"/>
        </w:rPr>
        <w:t>nt P</w:t>
      </w:r>
      <w:r>
        <w:rPr>
          <w:rFonts w:ascii="Palatino Linotype" w:hAnsi="Palatino Linotype"/>
        </w:rPr>
        <w:t xml:space="preserve">ayable </w:t>
      </w:r>
      <w:r w:rsidR="005E0515">
        <w:rPr>
          <w:rFonts w:ascii="Palatino Linotype" w:hAnsi="Palatino Linotype"/>
        </w:rPr>
        <w:t>Clerk that separate. She anticipate that this finding should go away in either 2019 or 2020.</w:t>
      </w:r>
    </w:p>
    <w:p w:rsidR="00590D3B" w:rsidRPr="00A60778" w:rsidRDefault="00590D3B" w:rsidP="00590D3B">
      <w:pPr>
        <w:pStyle w:val="ListParagraph"/>
        <w:widowControl w:val="0"/>
        <w:pBdr>
          <w:top w:val="nil"/>
          <w:left w:val="nil"/>
          <w:bottom w:val="nil"/>
          <w:right w:val="nil"/>
          <w:between w:val="nil"/>
        </w:pBdr>
        <w:ind w:left="1080"/>
        <w:jc w:val="both"/>
        <w:rPr>
          <w:rFonts w:ascii="Palatino Linotype" w:hAnsi="Palatino Linotype"/>
        </w:rPr>
      </w:pPr>
    </w:p>
    <w:p w:rsidR="00A72C6D" w:rsidRDefault="00A72C6D" w:rsidP="00A72C6D">
      <w:pPr>
        <w:pStyle w:val="ListParagraph"/>
        <w:widowControl w:val="0"/>
        <w:numPr>
          <w:ilvl w:val="0"/>
          <w:numId w:val="27"/>
        </w:numPr>
        <w:pBdr>
          <w:top w:val="nil"/>
          <w:left w:val="nil"/>
          <w:bottom w:val="nil"/>
          <w:right w:val="nil"/>
          <w:between w:val="nil"/>
        </w:pBdr>
        <w:jc w:val="both"/>
        <w:rPr>
          <w:rFonts w:ascii="Palatino Linotype" w:hAnsi="Palatino Linotype"/>
        </w:rPr>
      </w:pPr>
      <w:r w:rsidRPr="00A60778">
        <w:rPr>
          <w:rFonts w:ascii="Palatino Linotype" w:hAnsi="Palatino Linotype"/>
        </w:rPr>
        <w:t>Internal Control Over Financial Reporting</w:t>
      </w:r>
    </w:p>
    <w:p w:rsidR="005E0515" w:rsidRPr="00A60778" w:rsidRDefault="00F76A95" w:rsidP="005E0515">
      <w:pPr>
        <w:pStyle w:val="ListParagraph"/>
        <w:widowControl w:val="0"/>
        <w:pBdr>
          <w:top w:val="nil"/>
          <w:left w:val="nil"/>
          <w:bottom w:val="nil"/>
          <w:right w:val="nil"/>
          <w:between w:val="nil"/>
        </w:pBdr>
        <w:ind w:left="1080"/>
        <w:jc w:val="both"/>
        <w:rPr>
          <w:rFonts w:ascii="Palatino Linotype" w:hAnsi="Palatino Linotype"/>
        </w:rPr>
      </w:pPr>
      <w:r>
        <w:rPr>
          <w:rFonts w:ascii="Palatino Linotype" w:hAnsi="Palatino Linotype"/>
        </w:rPr>
        <w:t xml:space="preserve">This finding </w:t>
      </w:r>
      <w:r w:rsidR="006556B1">
        <w:rPr>
          <w:rFonts w:ascii="Palatino Linotype" w:hAnsi="Palatino Linotype"/>
        </w:rPr>
        <w:t>has to happen whenever you have findings 1 – 6.  So once rectify some of these finding that she discussed, this will go away.  Because we are refining our reconciliation and we are going to begin to have reliable</w:t>
      </w:r>
      <w:r w:rsidR="00676004">
        <w:rPr>
          <w:rFonts w:ascii="Palatino Linotype" w:hAnsi="Palatino Linotype"/>
        </w:rPr>
        <w:t xml:space="preserve"> monthly reports. T</w:t>
      </w:r>
      <w:r w:rsidR="006556B1">
        <w:rPr>
          <w:rFonts w:ascii="Palatino Linotype" w:hAnsi="Palatino Linotype"/>
        </w:rPr>
        <w:t>his finding should go away.</w:t>
      </w:r>
    </w:p>
    <w:p w:rsidR="00A72C6D" w:rsidRPr="00A60778" w:rsidRDefault="00A72C6D" w:rsidP="00A72C6D">
      <w:pPr>
        <w:widowControl w:val="0"/>
        <w:pBdr>
          <w:top w:val="nil"/>
          <w:left w:val="nil"/>
          <w:bottom w:val="nil"/>
          <w:right w:val="nil"/>
          <w:between w:val="nil"/>
        </w:pBdr>
        <w:jc w:val="both"/>
        <w:rPr>
          <w:rFonts w:ascii="Palatino Linotype" w:hAnsi="Palatino Linotype"/>
        </w:rPr>
      </w:pPr>
    </w:p>
    <w:p w:rsidR="00C0770D" w:rsidRDefault="006556B1" w:rsidP="00A422BD">
      <w:pPr>
        <w:widowControl w:val="0"/>
        <w:pBdr>
          <w:top w:val="nil"/>
          <w:left w:val="nil"/>
          <w:bottom w:val="nil"/>
          <w:right w:val="nil"/>
          <w:between w:val="nil"/>
        </w:pBdr>
        <w:ind w:left="720"/>
        <w:jc w:val="both"/>
        <w:rPr>
          <w:rFonts w:ascii="Palatino Linotype" w:hAnsi="Palatino Linotype"/>
        </w:rPr>
      </w:pPr>
      <w:r>
        <w:rPr>
          <w:rFonts w:ascii="Palatino Linotype" w:hAnsi="Palatino Linotype"/>
        </w:rPr>
        <w:t>A copy of this is available on the O</w:t>
      </w:r>
      <w:r w:rsidR="00676004">
        <w:rPr>
          <w:rFonts w:ascii="Palatino Linotype" w:hAnsi="Palatino Linotype"/>
        </w:rPr>
        <w:t>klahoma State Auditors website (</w:t>
      </w:r>
      <w:hyperlink r:id="rId8" w:history="1">
        <w:r w:rsidR="00676004">
          <w:rPr>
            <w:rStyle w:val="Hyperlink"/>
          </w:rPr>
          <w:t>https://www.sai.ok.gov/</w:t>
        </w:r>
      </w:hyperlink>
      <w:r w:rsidR="00676004">
        <w:t>)</w:t>
      </w:r>
      <w:r w:rsidR="00676004">
        <w:rPr>
          <w:rFonts w:ascii="Palatino Linotype" w:hAnsi="Palatino Linotype"/>
        </w:rPr>
        <w:t>. We are now in compliance for 2018.  Anyone can go out to the website to view the report.</w:t>
      </w:r>
    </w:p>
    <w:p w:rsidR="00676004" w:rsidRPr="00A60778" w:rsidRDefault="00676004" w:rsidP="00A422BD">
      <w:pPr>
        <w:widowControl w:val="0"/>
        <w:pBdr>
          <w:top w:val="nil"/>
          <w:left w:val="nil"/>
          <w:bottom w:val="nil"/>
          <w:right w:val="nil"/>
          <w:between w:val="nil"/>
        </w:pBdr>
        <w:ind w:left="720"/>
        <w:jc w:val="both"/>
        <w:rPr>
          <w:rFonts w:ascii="Palatino Linotype" w:hAnsi="Palatino Linotype"/>
        </w:rPr>
      </w:pPr>
      <w:r>
        <w:rPr>
          <w:rFonts w:ascii="Palatino Linotype" w:hAnsi="Palatino Linotype"/>
        </w:rPr>
        <w:t>Updated Mrs. Bourne’s firm is preparing the 2019 paperwork for the 2019 audit report.</w:t>
      </w:r>
    </w:p>
    <w:p w:rsidR="00CB5BA8" w:rsidRPr="00A60778" w:rsidRDefault="004057F7" w:rsidP="00A422BD">
      <w:pPr>
        <w:widowControl w:val="0"/>
        <w:pBdr>
          <w:top w:val="nil"/>
          <w:left w:val="nil"/>
          <w:bottom w:val="nil"/>
          <w:right w:val="nil"/>
          <w:between w:val="nil"/>
        </w:pBdr>
        <w:ind w:left="720"/>
        <w:jc w:val="both"/>
        <w:rPr>
          <w:rFonts w:ascii="Palatino Linotype" w:hAnsi="Palatino Linotype"/>
          <w:b/>
        </w:rPr>
      </w:pPr>
      <w:r w:rsidRPr="00A60778">
        <w:rPr>
          <w:rFonts w:ascii="Palatino Linotype" w:hAnsi="Palatino Linotype"/>
          <w:b/>
        </w:rPr>
        <w:t>Vice Chairman/Mayor Scanlan motioned to approve the 2017-2018 Audit. Trustee/Council Member Talley seconded the motion. The vote was as follows. Yeas: Trustee/Council Member Canaday, Trustee/Council Member Andrews, Trustee/Council Member Talley, Vice Chairman/Mayor Scanlan and Chairman/Mayor Calvin Abstain: Trustee/Council Nays:</w:t>
      </w:r>
    </w:p>
    <w:p w:rsidR="0096426C" w:rsidRPr="00A60778" w:rsidRDefault="0096426C" w:rsidP="00A422BD">
      <w:pPr>
        <w:widowControl w:val="0"/>
        <w:pBdr>
          <w:top w:val="nil"/>
          <w:left w:val="nil"/>
          <w:bottom w:val="nil"/>
          <w:right w:val="nil"/>
          <w:between w:val="nil"/>
        </w:pBdr>
        <w:ind w:left="720"/>
        <w:jc w:val="both"/>
        <w:rPr>
          <w:rFonts w:ascii="Palatino Linotype" w:hAnsi="Palatino Linotype"/>
          <w:sz w:val="18"/>
          <w:szCs w:val="18"/>
        </w:rPr>
      </w:pPr>
    </w:p>
    <w:p w:rsidR="006937DD" w:rsidRPr="00A60778" w:rsidRDefault="006937DD" w:rsidP="00A422BD">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rPr>
        <w:t xml:space="preserve">8.2. </w:t>
      </w:r>
      <w:r w:rsidR="005758CE" w:rsidRPr="00A60778">
        <w:rPr>
          <w:rFonts w:ascii="Palatino Linotype" w:hAnsi="Palatino Linotype"/>
        </w:rPr>
        <w:t>Large Animal Ordinance – Tonni Canaday</w:t>
      </w:r>
      <w:r w:rsidR="0096426C" w:rsidRPr="00A60778">
        <w:rPr>
          <w:rFonts w:ascii="Palatino Linotype" w:hAnsi="Palatino Linotype"/>
        </w:rPr>
        <w:t>.</w:t>
      </w:r>
    </w:p>
    <w:p w:rsidR="005E723A" w:rsidRPr="00A60778" w:rsidRDefault="005E723A" w:rsidP="00A422BD">
      <w:pPr>
        <w:widowControl w:val="0"/>
        <w:pBdr>
          <w:top w:val="nil"/>
          <w:left w:val="nil"/>
          <w:bottom w:val="nil"/>
          <w:right w:val="nil"/>
          <w:between w:val="nil"/>
        </w:pBdr>
        <w:ind w:left="720"/>
        <w:jc w:val="both"/>
        <w:rPr>
          <w:rFonts w:ascii="Palatino Linotype" w:hAnsi="Palatino Linotype"/>
        </w:rPr>
      </w:pPr>
      <w:r w:rsidRPr="00A60778">
        <w:rPr>
          <w:rFonts w:ascii="Palatino Linotype" w:hAnsi="Palatino Linotype"/>
        </w:rPr>
        <w:t xml:space="preserve">Council requested to </w:t>
      </w:r>
      <w:r w:rsidRPr="00DD6712">
        <w:rPr>
          <w:rFonts w:ascii="Palatino Linotype" w:hAnsi="Palatino Linotype"/>
          <w:b/>
        </w:rPr>
        <w:t>table</w:t>
      </w:r>
      <w:r w:rsidRPr="00A60778">
        <w:rPr>
          <w:rFonts w:ascii="Palatino Linotype" w:hAnsi="Palatino Linotype"/>
        </w:rPr>
        <w:t xml:space="preserve"> Large Animal Ordinance discussion</w:t>
      </w:r>
      <w:r w:rsidR="002029D2" w:rsidRPr="00A60778">
        <w:rPr>
          <w:rFonts w:ascii="Palatino Linotype" w:hAnsi="Palatino Linotype"/>
          <w:b/>
        </w:rPr>
        <w:t xml:space="preserve">. </w:t>
      </w:r>
      <w:r w:rsidRPr="00A60778">
        <w:rPr>
          <w:rFonts w:ascii="Palatino Linotype" w:hAnsi="Palatino Linotype"/>
        </w:rPr>
        <w:t xml:space="preserve"> Mayor Calvin asked Trustee/Council Member Canaday to </w:t>
      </w:r>
      <w:r w:rsidR="002029D2" w:rsidRPr="00A60778">
        <w:rPr>
          <w:rFonts w:ascii="Palatino Linotype" w:hAnsi="Palatino Linotype"/>
        </w:rPr>
        <w:t xml:space="preserve">work with the city staff on </w:t>
      </w:r>
      <w:r w:rsidR="00C26583" w:rsidRPr="00A60778">
        <w:rPr>
          <w:rFonts w:ascii="Palatino Linotype" w:hAnsi="Palatino Linotype"/>
        </w:rPr>
        <w:t>verbiage to</w:t>
      </w:r>
      <w:r w:rsidR="002029D2" w:rsidRPr="00A60778">
        <w:rPr>
          <w:rFonts w:ascii="Palatino Linotype" w:hAnsi="Palatino Linotype"/>
        </w:rPr>
        <w:t xml:space="preserve"> bring back to the Council in order to move forward on this issue.</w:t>
      </w:r>
    </w:p>
    <w:p w:rsidR="00070A8B" w:rsidRPr="00A60778" w:rsidRDefault="00070A8B" w:rsidP="00A422BD">
      <w:pPr>
        <w:widowControl w:val="0"/>
        <w:pBdr>
          <w:top w:val="nil"/>
          <w:left w:val="nil"/>
          <w:bottom w:val="nil"/>
          <w:right w:val="nil"/>
          <w:between w:val="nil"/>
        </w:pBdr>
        <w:ind w:left="720"/>
        <w:jc w:val="both"/>
        <w:rPr>
          <w:rFonts w:ascii="Palatino Linotype" w:hAnsi="Palatino Linotype"/>
          <w:sz w:val="18"/>
          <w:szCs w:val="18"/>
        </w:rPr>
      </w:pPr>
    </w:p>
    <w:p w:rsidR="00FB3947" w:rsidRPr="00A60778" w:rsidRDefault="00FB3947" w:rsidP="00A422BD">
      <w:pPr>
        <w:widowControl w:val="0"/>
        <w:pBdr>
          <w:top w:val="nil"/>
          <w:left w:val="nil"/>
          <w:bottom w:val="nil"/>
          <w:right w:val="nil"/>
          <w:between w:val="nil"/>
        </w:pBdr>
        <w:ind w:left="720"/>
        <w:jc w:val="both"/>
        <w:rPr>
          <w:rFonts w:ascii="Palatino Linotype" w:hAnsi="Palatino Linotype"/>
          <w:b/>
        </w:rPr>
      </w:pPr>
    </w:p>
    <w:p w:rsidR="00F257E4" w:rsidRPr="00A60778" w:rsidRDefault="00AB79AD" w:rsidP="00A422BD">
      <w:pPr>
        <w:widowControl w:val="0"/>
        <w:tabs>
          <w:tab w:val="left" w:pos="760"/>
        </w:tabs>
        <w:rPr>
          <w:rFonts w:ascii="Palatino Linotype" w:hAnsi="Palatino Linotype"/>
          <w:b/>
        </w:rPr>
      </w:pPr>
      <w:r w:rsidRPr="00A60778">
        <w:rPr>
          <w:rFonts w:ascii="Palatino Linotype" w:hAnsi="Palatino Linotype"/>
          <w:b/>
        </w:rPr>
        <w:t>9</w:t>
      </w:r>
      <w:r w:rsidR="00302F4C" w:rsidRPr="00A60778">
        <w:rPr>
          <w:rFonts w:ascii="Palatino Linotype" w:hAnsi="Palatino Linotype"/>
          <w:b/>
        </w:rPr>
        <w:t>.</w:t>
      </w:r>
      <w:r w:rsidR="006937DD" w:rsidRPr="00A60778">
        <w:rPr>
          <w:rFonts w:ascii="Palatino Linotype" w:hAnsi="Palatino Linotype"/>
          <w:b/>
        </w:rPr>
        <w:t xml:space="preserve"> </w:t>
      </w:r>
      <w:r w:rsidR="00F257E4" w:rsidRPr="00A60778">
        <w:rPr>
          <w:rFonts w:ascii="Palatino Linotype" w:hAnsi="Palatino Linotype"/>
          <w:b/>
        </w:rPr>
        <w:t>EXECUTIVE SESSION:</w:t>
      </w:r>
    </w:p>
    <w:p w:rsidR="00581666" w:rsidRPr="00A60778" w:rsidRDefault="00F83E09" w:rsidP="00A422BD">
      <w:pPr>
        <w:jc w:val="both"/>
        <w:rPr>
          <w:rFonts w:ascii="Palatino Linotype" w:hAnsi="Palatino Linotype"/>
        </w:rPr>
      </w:pPr>
      <w:r w:rsidRPr="00A60778">
        <w:rPr>
          <w:rFonts w:ascii="Palatino Linotype" w:hAnsi="Palatino Linotype"/>
        </w:rPr>
        <w:t>9.1. Discussion, consideration, and possible action to enter into Executive Session purs</w:t>
      </w:r>
      <w:r w:rsidR="00C52B21" w:rsidRPr="00A60778">
        <w:rPr>
          <w:rFonts w:ascii="Palatino Linotype" w:hAnsi="Palatino Linotype"/>
        </w:rPr>
        <w:t xml:space="preserve">uant to and authorized </w:t>
      </w:r>
      <w:r w:rsidRPr="00A60778">
        <w:rPr>
          <w:rFonts w:ascii="Palatino Linotype" w:hAnsi="Palatino Linotype"/>
        </w:rPr>
        <w:t>by</w:t>
      </w:r>
      <w:r w:rsidR="00C52B21" w:rsidRPr="00A60778">
        <w:rPr>
          <w:rFonts w:ascii="Palatino Linotype" w:hAnsi="Palatino Linotype"/>
        </w:rPr>
        <w:t xml:space="preserve"> </w:t>
      </w:r>
      <w:r w:rsidRPr="00A60778">
        <w:rPr>
          <w:rFonts w:ascii="Palatino Linotype" w:hAnsi="Palatino Linotype"/>
        </w:rPr>
        <w:t>25O.S.</w:t>
      </w:r>
      <w:r w:rsidR="002D3732" w:rsidRPr="00A60778">
        <w:rPr>
          <w:rFonts w:ascii="Palatino Linotype" w:hAnsi="Palatino Linotype"/>
        </w:rPr>
        <w:t xml:space="preserve"> </w:t>
      </w:r>
      <w:r w:rsidRPr="00A60778">
        <w:rPr>
          <w:rFonts w:ascii="Palatino Linotype" w:hAnsi="Palatino Linotype"/>
        </w:rPr>
        <w:t>Section</w:t>
      </w:r>
      <w:r w:rsidR="0009165D">
        <w:rPr>
          <w:rFonts w:ascii="Palatino Linotype" w:hAnsi="Palatino Linotype"/>
        </w:rPr>
        <w:t xml:space="preserve"> </w:t>
      </w:r>
      <w:r w:rsidRPr="00A60778">
        <w:rPr>
          <w:rFonts w:ascii="Palatino Linotype" w:hAnsi="Palatino Linotype"/>
        </w:rPr>
        <w:t>307(B)(4) Confidential communications between a public body and its attorney concerning a pending investigation, claim, or action if the public body, with the advice of its attorney, determines that disclosure will seriously impair the ability of the public body to process the claim or conduct a pending investigation, litigation, or proceeding in the public interest. (GG &amp; UA)</w:t>
      </w:r>
    </w:p>
    <w:p w:rsidR="00F83E09" w:rsidRPr="00A60778" w:rsidRDefault="00BE038A" w:rsidP="00A422BD">
      <w:pPr>
        <w:widowControl w:val="0"/>
        <w:pBdr>
          <w:top w:val="nil"/>
          <w:left w:val="nil"/>
          <w:bottom w:val="nil"/>
          <w:right w:val="nil"/>
          <w:between w:val="nil"/>
        </w:pBdr>
        <w:jc w:val="both"/>
        <w:rPr>
          <w:rFonts w:ascii="Palatino Linotype" w:hAnsi="Palatino Linotype"/>
        </w:rPr>
      </w:pPr>
      <w:r w:rsidRPr="00A60778">
        <w:rPr>
          <w:rFonts w:ascii="Palatino Linotype" w:hAnsi="Palatino Linotype"/>
          <w:b/>
        </w:rPr>
        <w:t>None</w:t>
      </w:r>
    </w:p>
    <w:p w:rsidR="00DD6712" w:rsidRPr="00DD6712" w:rsidRDefault="00C26583" w:rsidP="00DD6712">
      <w:pPr>
        <w:pStyle w:val="ListParagraph"/>
        <w:numPr>
          <w:ilvl w:val="0"/>
          <w:numId w:val="28"/>
        </w:numPr>
        <w:rPr>
          <w:rFonts w:ascii="Palatino Linotype" w:hAnsi="Palatino Linotype"/>
        </w:rPr>
      </w:pPr>
      <w:r w:rsidRPr="00DD6712">
        <w:rPr>
          <w:rFonts w:ascii="Palatino Linotype" w:hAnsi="Palatino Linotype"/>
          <w:b/>
        </w:rPr>
        <w:br w:type="page"/>
      </w:r>
      <w:r w:rsidR="006540E4" w:rsidRPr="00DD6712">
        <w:rPr>
          <w:rFonts w:ascii="Palatino Linotype" w:hAnsi="Palatino Linotype"/>
        </w:rPr>
        <w:lastRenderedPageBreak/>
        <w:t>Possible Action on Executive Session Items.  (GG &amp; UA)</w:t>
      </w:r>
      <w:r w:rsidR="00E577B1" w:rsidRPr="00DD6712">
        <w:rPr>
          <w:rFonts w:ascii="Palatino Linotype" w:hAnsi="Palatino Linotype"/>
        </w:rPr>
        <w:t xml:space="preserve"> </w:t>
      </w:r>
    </w:p>
    <w:p w:rsidR="00A037C4" w:rsidRPr="00DD6712" w:rsidRDefault="00E577B1" w:rsidP="00DD6712">
      <w:pPr>
        <w:pStyle w:val="ListParagraph"/>
        <w:ind w:left="1080"/>
        <w:rPr>
          <w:rFonts w:ascii="Palatino Linotype" w:hAnsi="Palatino Linotype"/>
          <w:b/>
        </w:rPr>
      </w:pPr>
      <w:r w:rsidRPr="00DD6712">
        <w:rPr>
          <w:rFonts w:ascii="Palatino Linotype" w:hAnsi="Palatino Linotype"/>
          <w:b/>
        </w:rPr>
        <w:t>None</w:t>
      </w:r>
    </w:p>
    <w:p w:rsidR="00E577B1" w:rsidRPr="00A60778" w:rsidRDefault="00E577B1" w:rsidP="00A422BD">
      <w:pPr>
        <w:jc w:val="both"/>
        <w:rPr>
          <w:rFonts w:ascii="Palatino Linotype" w:hAnsi="Palatino Linotype"/>
          <w:b/>
        </w:rPr>
      </w:pPr>
    </w:p>
    <w:p w:rsidR="005758CE" w:rsidRPr="00A60778" w:rsidRDefault="00D000B9" w:rsidP="00A422BD">
      <w:pPr>
        <w:jc w:val="both"/>
        <w:rPr>
          <w:rFonts w:ascii="Palatino Linotype" w:hAnsi="Palatino Linotype"/>
        </w:rPr>
      </w:pPr>
      <w:r w:rsidRPr="00A60778">
        <w:rPr>
          <w:rFonts w:ascii="Palatino Linotype" w:hAnsi="Palatino Linotype"/>
        </w:rPr>
        <w:t>1</w:t>
      </w:r>
      <w:r w:rsidR="006937DD" w:rsidRPr="00A60778">
        <w:rPr>
          <w:rFonts w:ascii="Palatino Linotype" w:hAnsi="Palatino Linotype"/>
        </w:rPr>
        <w:t>1</w:t>
      </w:r>
      <w:r w:rsidRPr="00A60778">
        <w:rPr>
          <w:rFonts w:ascii="Palatino Linotype" w:hAnsi="Palatino Linotype"/>
        </w:rPr>
        <w:t xml:space="preserve">. </w:t>
      </w:r>
      <w:r w:rsidR="00CE2DB2" w:rsidRPr="00A60778">
        <w:rPr>
          <w:rFonts w:ascii="Palatino Linotype" w:hAnsi="Palatino Linotype"/>
        </w:rPr>
        <w:t xml:space="preserve">Remarks and Comments. </w:t>
      </w:r>
      <w:r w:rsidR="00E81BA3" w:rsidRPr="00A60778">
        <w:rPr>
          <w:rFonts w:ascii="Palatino Linotype" w:hAnsi="Palatino Linotype"/>
        </w:rPr>
        <w:t xml:space="preserve"> </w:t>
      </w:r>
    </w:p>
    <w:p w:rsidR="00772E1B" w:rsidRPr="00A60778" w:rsidRDefault="005758CE" w:rsidP="00345C1B">
      <w:pPr>
        <w:pStyle w:val="ListParagraph"/>
        <w:numPr>
          <w:ilvl w:val="0"/>
          <w:numId w:val="25"/>
        </w:numPr>
        <w:jc w:val="both"/>
        <w:rPr>
          <w:rFonts w:ascii="Palatino Linotype" w:hAnsi="Palatino Linotype"/>
        </w:rPr>
      </w:pPr>
      <w:r w:rsidRPr="00A60778">
        <w:rPr>
          <w:rFonts w:ascii="Palatino Linotype" w:hAnsi="Palatino Linotype"/>
        </w:rPr>
        <w:t>No Comment: Council Members Canaday and Talley</w:t>
      </w:r>
      <w:r w:rsidR="00D53036" w:rsidRPr="00A60778">
        <w:rPr>
          <w:rFonts w:ascii="Palatino Linotype" w:hAnsi="Palatino Linotype"/>
        </w:rPr>
        <w:t xml:space="preserve"> </w:t>
      </w:r>
    </w:p>
    <w:p w:rsidR="005758CE" w:rsidRPr="00A60778" w:rsidRDefault="005758CE" w:rsidP="00345C1B">
      <w:pPr>
        <w:pStyle w:val="ListParagraph"/>
        <w:numPr>
          <w:ilvl w:val="0"/>
          <w:numId w:val="25"/>
        </w:numPr>
        <w:jc w:val="both"/>
        <w:rPr>
          <w:rFonts w:ascii="Palatino Linotype" w:hAnsi="Palatino Linotype"/>
        </w:rPr>
      </w:pPr>
      <w:r w:rsidRPr="00A60778">
        <w:rPr>
          <w:rFonts w:ascii="Palatino Linotype" w:hAnsi="Palatino Linotype"/>
        </w:rPr>
        <w:t>Council Member Andrews:  Is praying for everyone and ask everyone to stay safe.</w:t>
      </w:r>
    </w:p>
    <w:p w:rsidR="005758CE" w:rsidRPr="00A60778" w:rsidRDefault="005758CE" w:rsidP="00345C1B">
      <w:pPr>
        <w:pStyle w:val="ListParagraph"/>
        <w:numPr>
          <w:ilvl w:val="0"/>
          <w:numId w:val="25"/>
        </w:numPr>
        <w:jc w:val="both"/>
        <w:rPr>
          <w:rFonts w:ascii="Palatino Linotype" w:hAnsi="Palatino Linotype"/>
        </w:rPr>
      </w:pPr>
      <w:r w:rsidRPr="00A60778">
        <w:rPr>
          <w:rFonts w:ascii="Palatino Linotype" w:hAnsi="Palatino Linotype"/>
        </w:rPr>
        <w:t xml:space="preserve">Vice Mayor Scanlan: </w:t>
      </w:r>
      <w:r w:rsidR="00DD6712">
        <w:rPr>
          <w:rFonts w:ascii="Palatino Linotype" w:hAnsi="Palatino Linotype"/>
        </w:rPr>
        <w:t>Pleased to see the report from</w:t>
      </w:r>
      <w:r w:rsidR="007C4DEC">
        <w:rPr>
          <w:rFonts w:ascii="Palatino Linotype" w:hAnsi="Palatino Linotype"/>
        </w:rPr>
        <w:t xml:space="preserve"> our Fire Department that they has not had</w:t>
      </w:r>
      <w:r w:rsidR="00DD6712">
        <w:rPr>
          <w:rFonts w:ascii="Palatino Linotype" w:hAnsi="Palatino Linotype"/>
        </w:rPr>
        <w:t xml:space="preserve"> to treat anyone with the Coronavirus. Prayers are with everybody.</w:t>
      </w:r>
    </w:p>
    <w:p w:rsidR="002F7A9C" w:rsidRPr="00A60778" w:rsidRDefault="00BE038A" w:rsidP="00345C1B">
      <w:pPr>
        <w:pStyle w:val="ListParagraph"/>
        <w:numPr>
          <w:ilvl w:val="0"/>
          <w:numId w:val="25"/>
        </w:numPr>
        <w:jc w:val="both"/>
        <w:rPr>
          <w:rFonts w:ascii="Palatino Linotype" w:hAnsi="Palatino Linotype"/>
        </w:rPr>
      </w:pPr>
      <w:r w:rsidRPr="00A60778">
        <w:rPr>
          <w:rFonts w:ascii="Palatino Linotype" w:hAnsi="Palatino Linotype"/>
        </w:rPr>
        <w:t xml:space="preserve">Mayor Calvin: </w:t>
      </w:r>
      <w:r w:rsidR="005758CE" w:rsidRPr="00A60778">
        <w:rPr>
          <w:rFonts w:ascii="Palatino Linotype" w:hAnsi="Palatino Linotype"/>
        </w:rPr>
        <w:t>Proud that we the City of Spencer has been proactive with our approach to COVID-19 and asked everyone to stay safe.</w:t>
      </w:r>
    </w:p>
    <w:p w:rsidR="005758CE" w:rsidRPr="00A60778" w:rsidRDefault="005758CE" w:rsidP="00A422BD">
      <w:pPr>
        <w:jc w:val="both"/>
        <w:rPr>
          <w:rFonts w:ascii="Palatino Linotype" w:hAnsi="Palatino Linotype"/>
        </w:rPr>
      </w:pPr>
    </w:p>
    <w:p w:rsidR="00345C1B" w:rsidRPr="00A60778" w:rsidRDefault="00345C1B" w:rsidP="00A422BD">
      <w:pPr>
        <w:jc w:val="both"/>
        <w:rPr>
          <w:rFonts w:ascii="Palatino Linotype" w:hAnsi="Palatino Linotype"/>
        </w:rPr>
      </w:pPr>
    </w:p>
    <w:p w:rsidR="00CE2DB2" w:rsidRPr="00A60778" w:rsidRDefault="00D000B9" w:rsidP="00A422BD">
      <w:pPr>
        <w:jc w:val="both"/>
        <w:rPr>
          <w:rFonts w:ascii="Palatino Linotype" w:hAnsi="Palatino Linotype"/>
          <w:b/>
        </w:rPr>
      </w:pPr>
      <w:r w:rsidRPr="00A60778">
        <w:rPr>
          <w:rFonts w:ascii="Palatino Linotype" w:hAnsi="Palatino Linotype"/>
        </w:rPr>
        <w:t>1</w:t>
      </w:r>
      <w:r w:rsidR="006937DD" w:rsidRPr="00A60778">
        <w:rPr>
          <w:rFonts w:ascii="Palatino Linotype" w:hAnsi="Palatino Linotype"/>
        </w:rPr>
        <w:t>2</w:t>
      </w:r>
      <w:r w:rsidRPr="00A60778">
        <w:rPr>
          <w:rFonts w:ascii="Palatino Linotype" w:hAnsi="Palatino Linotype"/>
        </w:rPr>
        <w:t xml:space="preserve">. </w:t>
      </w:r>
      <w:r w:rsidR="00E72B16" w:rsidRPr="00A60778">
        <w:rPr>
          <w:rFonts w:ascii="Palatino Linotype" w:hAnsi="Palatino Linotype"/>
        </w:rPr>
        <w:t>Adjournment</w:t>
      </w:r>
    </w:p>
    <w:p w:rsidR="009441AC" w:rsidRPr="00A60778" w:rsidRDefault="00ED2813" w:rsidP="00A422BD">
      <w:pPr>
        <w:shd w:val="clear" w:color="auto" w:fill="FFFFFF"/>
        <w:tabs>
          <w:tab w:val="left" w:pos="450"/>
        </w:tabs>
        <w:ind w:right="336"/>
        <w:jc w:val="both"/>
        <w:rPr>
          <w:rFonts w:ascii="Palatino Linotype" w:hAnsi="Palatino Linotype"/>
          <w:b/>
          <w:color w:val="000000"/>
        </w:rPr>
      </w:pPr>
      <w:r w:rsidRPr="00A60778">
        <w:rPr>
          <w:rFonts w:ascii="Palatino Linotype" w:hAnsi="Palatino Linotype"/>
          <w:b/>
          <w:color w:val="000000"/>
        </w:rPr>
        <w:t xml:space="preserve">The meeting adjourned at </w:t>
      </w:r>
      <w:r w:rsidR="005758CE" w:rsidRPr="00A60778">
        <w:rPr>
          <w:rFonts w:ascii="Palatino Linotype" w:hAnsi="Palatino Linotype"/>
          <w:b/>
          <w:color w:val="000000"/>
        </w:rPr>
        <w:t>8</w:t>
      </w:r>
      <w:r w:rsidR="00BE038A" w:rsidRPr="00A60778">
        <w:rPr>
          <w:rFonts w:ascii="Palatino Linotype" w:hAnsi="Palatino Linotype"/>
          <w:b/>
          <w:color w:val="000000"/>
        </w:rPr>
        <w:t>:</w:t>
      </w:r>
      <w:r w:rsidR="005758CE" w:rsidRPr="00A60778">
        <w:rPr>
          <w:rFonts w:ascii="Palatino Linotype" w:hAnsi="Palatino Linotype"/>
          <w:b/>
          <w:color w:val="000000"/>
        </w:rPr>
        <w:t>19</w:t>
      </w:r>
      <w:r w:rsidR="00A22F08" w:rsidRPr="00A60778">
        <w:rPr>
          <w:rFonts w:ascii="Palatino Linotype" w:hAnsi="Palatino Linotype"/>
          <w:b/>
          <w:color w:val="000000"/>
        </w:rPr>
        <w:t xml:space="preserve"> </w:t>
      </w:r>
      <w:r w:rsidR="007061BA" w:rsidRPr="00A60778">
        <w:rPr>
          <w:rFonts w:ascii="Palatino Linotype" w:hAnsi="Palatino Linotype"/>
          <w:b/>
          <w:color w:val="000000"/>
        </w:rPr>
        <w:t>p.m.</w:t>
      </w:r>
      <w:r w:rsidR="00185926" w:rsidRPr="00A60778">
        <w:rPr>
          <w:rFonts w:ascii="Palatino Linotype" w:hAnsi="Palatino Linotype"/>
          <w:b/>
          <w:color w:val="000000"/>
        </w:rPr>
        <w:t xml:space="preserve"> </w:t>
      </w:r>
    </w:p>
    <w:p w:rsidR="003445EE" w:rsidRPr="00A60778" w:rsidRDefault="002A0BC7" w:rsidP="00A422BD">
      <w:pPr>
        <w:tabs>
          <w:tab w:val="left" w:pos="3624"/>
        </w:tabs>
        <w:rPr>
          <w:rFonts w:ascii="Palatino Linotype" w:hAnsi="Palatino Linotype"/>
          <w:color w:val="000000"/>
        </w:rPr>
      </w:pPr>
      <w:r w:rsidRPr="00A60778">
        <w:rPr>
          <w:rFonts w:ascii="Palatino Linotype" w:hAnsi="Palatino Linotype"/>
          <w:color w:val="000000"/>
        </w:rPr>
        <w:tab/>
      </w:r>
    </w:p>
    <w:p w:rsidR="00241075" w:rsidRPr="00A60778" w:rsidRDefault="00ED2813" w:rsidP="00A422BD">
      <w:pPr>
        <w:rPr>
          <w:rFonts w:ascii="Palatino Linotype" w:hAnsi="Palatino Linotype"/>
          <w:color w:val="000000"/>
          <w:sz w:val="20"/>
          <w:szCs w:val="20"/>
        </w:rPr>
      </w:pPr>
      <w:r w:rsidRPr="00A60778">
        <w:rPr>
          <w:rFonts w:ascii="Palatino Linotype" w:hAnsi="Palatino Linotype"/>
          <w:color w:val="000000"/>
          <w:sz w:val="22"/>
          <w:szCs w:val="22"/>
        </w:rPr>
        <w:t>Respectfully Submitted,</w:t>
      </w:r>
    </w:p>
    <w:p w:rsidR="00ED2813" w:rsidRPr="00930E0F" w:rsidRDefault="0079586C" w:rsidP="00A422BD">
      <w:pPr>
        <w:rPr>
          <w:rFonts w:ascii="Edwardian Script ITC" w:hAnsi="Edwardian Script ITC"/>
          <w:color w:val="000000"/>
          <w:sz w:val="36"/>
          <w:szCs w:val="36"/>
        </w:rPr>
      </w:pPr>
      <w:r>
        <w:rPr>
          <w:rFonts w:ascii="Edwardian Script ITC" w:hAnsi="Edwardian Script ITC"/>
          <w:color w:val="000000"/>
          <w:sz w:val="36"/>
          <w:szCs w:val="36"/>
        </w:rPr>
        <w:t>Tanya Mustin</w:t>
      </w:r>
    </w:p>
    <w:p w:rsidR="00ED2813" w:rsidRPr="00284608" w:rsidRDefault="0079586C" w:rsidP="00A422BD">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D2813" w:rsidRPr="00284608" w:rsidSect="00D007F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20" w:rsidRDefault="00372B20" w:rsidP="00617B49">
      <w:r>
        <w:separator/>
      </w:r>
    </w:p>
  </w:endnote>
  <w:endnote w:type="continuationSeparator" w:id="0">
    <w:p w:rsidR="00372B20" w:rsidRDefault="00372B20"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20" w:rsidRDefault="00372B20" w:rsidP="00617B49">
      <w:r>
        <w:separator/>
      </w:r>
    </w:p>
  </w:footnote>
  <w:footnote w:type="continuationSeparator" w:id="0">
    <w:p w:rsidR="00372B20" w:rsidRDefault="00372B20"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6"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7"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2"/>
  </w:num>
  <w:num w:numId="2">
    <w:abstractNumId w:val="1"/>
  </w:num>
  <w:num w:numId="3">
    <w:abstractNumId w:val="22"/>
  </w:num>
  <w:num w:numId="4">
    <w:abstractNumId w:val="6"/>
  </w:num>
  <w:num w:numId="5">
    <w:abstractNumId w:val="10"/>
  </w:num>
  <w:num w:numId="6">
    <w:abstractNumId w:val="2"/>
  </w:num>
  <w:num w:numId="7">
    <w:abstractNumId w:val="17"/>
  </w:num>
  <w:num w:numId="8">
    <w:abstractNumId w:val="25"/>
  </w:num>
  <w:num w:numId="9">
    <w:abstractNumId w:val="15"/>
  </w:num>
  <w:num w:numId="10">
    <w:abstractNumId w:val="27"/>
  </w:num>
  <w:num w:numId="11">
    <w:abstractNumId w:val="26"/>
  </w:num>
  <w:num w:numId="12">
    <w:abstractNumId w:val="9"/>
  </w:num>
  <w:num w:numId="13">
    <w:abstractNumId w:val="14"/>
  </w:num>
  <w:num w:numId="14">
    <w:abstractNumId w:val="13"/>
  </w:num>
  <w:num w:numId="15">
    <w:abstractNumId w:val="24"/>
  </w:num>
  <w:num w:numId="16">
    <w:abstractNumId w:val="20"/>
  </w:num>
  <w:num w:numId="17">
    <w:abstractNumId w:val="5"/>
  </w:num>
  <w:num w:numId="18">
    <w:abstractNumId w:val="3"/>
  </w:num>
  <w:num w:numId="19">
    <w:abstractNumId w:val="21"/>
  </w:num>
  <w:num w:numId="20">
    <w:abstractNumId w:val="7"/>
  </w:num>
  <w:num w:numId="21">
    <w:abstractNumId w:val="8"/>
  </w:num>
  <w:num w:numId="22">
    <w:abstractNumId w:val="4"/>
  </w:num>
  <w:num w:numId="23">
    <w:abstractNumId w:val="18"/>
  </w:num>
  <w:num w:numId="24">
    <w:abstractNumId w:val="23"/>
  </w:num>
  <w:num w:numId="25">
    <w:abstractNumId w:val="19"/>
  </w:num>
  <w:num w:numId="26">
    <w:abstractNumId w:val="11"/>
  </w:num>
  <w:num w:numId="27">
    <w:abstractNumId w:val="16"/>
  </w:num>
  <w:num w:numId="2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C0"/>
    <w:rsid w:val="00000738"/>
    <w:rsid w:val="00001329"/>
    <w:rsid w:val="000042C3"/>
    <w:rsid w:val="00004B7D"/>
    <w:rsid w:val="0000650F"/>
    <w:rsid w:val="0000680F"/>
    <w:rsid w:val="0001133F"/>
    <w:rsid w:val="000134D2"/>
    <w:rsid w:val="000138C9"/>
    <w:rsid w:val="000150AF"/>
    <w:rsid w:val="00015A0A"/>
    <w:rsid w:val="00015E30"/>
    <w:rsid w:val="000161EF"/>
    <w:rsid w:val="00016960"/>
    <w:rsid w:val="000176D2"/>
    <w:rsid w:val="00017ADC"/>
    <w:rsid w:val="00017CDF"/>
    <w:rsid w:val="0002169E"/>
    <w:rsid w:val="0002243B"/>
    <w:rsid w:val="000262BA"/>
    <w:rsid w:val="00030A4A"/>
    <w:rsid w:val="00033766"/>
    <w:rsid w:val="000344CC"/>
    <w:rsid w:val="000358C2"/>
    <w:rsid w:val="0003604F"/>
    <w:rsid w:val="0003791D"/>
    <w:rsid w:val="000401B0"/>
    <w:rsid w:val="00050711"/>
    <w:rsid w:val="00050BE0"/>
    <w:rsid w:val="0005147B"/>
    <w:rsid w:val="00053092"/>
    <w:rsid w:val="00054590"/>
    <w:rsid w:val="00055097"/>
    <w:rsid w:val="000557E0"/>
    <w:rsid w:val="000619BF"/>
    <w:rsid w:val="00061BA5"/>
    <w:rsid w:val="00070A8B"/>
    <w:rsid w:val="00071268"/>
    <w:rsid w:val="00071279"/>
    <w:rsid w:val="000719CD"/>
    <w:rsid w:val="00073F10"/>
    <w:rsid w:val="00077A49"/>
    <w:rsid w:val="0008050C"/>
    <w:rsid w:val="00080603"/>
    <w:rsid w:val="0008755A"/>
    <w:rsid w:val="00087F45"/>
    <w:rsid w:val="0009116C"/>
    <w:rsid w:val="0009165D"/>
    <w:rsid w:val="000946CF"/>
    <w:rsid w:val="0009542C"/>
    <w:rsid w:val="00097143"/>
    <w:rsid w:val="00097D4D"/>
    <w:rsid w:val="000A0077"/>
    <w:rsid w:val="000A048A"/>
    <w:rsid w:val="000A17C7"/>
    <w:rsid w:val="000A37F2"/>
    <w:rsid w:val="000A390E"/>
    <w:rsid w:val="000A4185"/>
    <w:rsid w:val="000B027A"/>
    <w:rsid w:val="000B517D"/>
    <w:rsid w:val="000B5765"/>
    <w:rsid w:val="000C63D6"/>
    <w:rsid w:val="000D2106"/>
    <w:rsid w:val="000D338B"/>
    <w:rsid w:val="000D377D"/>
    <w:rsid w:val="000D5D5E"/>
    <w:rsid w:val="000D72D1"/>
    <w:rsid w:val="000D7FFD"/>
    <w:rsid w:val="000E0E72"/>
    <w:rsid w:val="000E3E43"/>
    <w:rsid w:val="000E6E07"/>
    <w:rsid w:val="000E74A8"/>
    <w:rsid w:val="000F29CA"/>
    <w:rsid w:val="000F2EB1"/>
    <w:rsid w:val="0010039F"/>
    <w:rsid w:val="00100A57"/>
    <w:rsid w:val="00104723"/>
    <w:rsid w:val="001065E5"/>
    <w:rsid w:val="0010679C"/>
    <w:rsid w:val="00106948"/>
    <w:rsid w:val="0011036F"/>
    <w:rsid w:val="00110E6E"/>
    <w:rsid w:val="00116610"/>
    <w:rsid w:val="001222BE"/>
    <w:rsid w:val="001234FB"/>
    <w:rsid w:val="001245AF"/>
    <w:rsid w:val="00127AA1"/>
    <w:rsid w:val="001303FE"/>
    <w:rsid w:val="00133627"/>
    <w:rsid w:val="00134C85"/>
    <w:rsid w:val="00135727"/>
    <w:rsid w:val="00136221"/>
    <w:rsid w:val="00142BE0"/>
    <w:rsid w:val="00150782"/>
    <w:rsid w:val="0015095B"/>
    <w:rsid w:val="00151D00"/>
    <w:rsid w:val="00156557"/>
    <w:rsid w:val="00157BE2"/>
    <w:rsid w:val="001629F0"/>
    <w:rsid w:val="00165CEC"/>
    <w:rsid w:val="0017506C"/>
    <w:rsid w:val="00177624"/>
    <w:rsid w:val="00184FCC"/>
    <w:rsid w:val="00185926"/>
    <w:rsid w:val="00185DC2"/>
    <w:rsid w:val="001874C9"/>
    <w:rsid w:val="00187E05"/>
    <w:rsid w:val="00190401"/>
    <w:rsid w:val="001913E8"/>
    <w:rsid w:val="00193EF8"/>
    <w:rsid w:val="001941BD"/>
    <w:rsid w:val="001A0505"/>
    <w:rsid w:val="001A480B"/>
    <w:rsid w:val="001A4AD3"/>
    <w:rsid w:val="001A5F94"/>
    <w:rsid w:val="001A6648"/>
    <w:rsid w:val="001B0AF4"/>
    <w:rsid w:val="001B1704"/>
    <w:rsid w:val="001B1FA0"/>
    <w:rsid w:val="001B5EA1"/>
    <w:rsid w:val="001C07D2"/>
    <w:rsid w:val="001C093D"/>
    <w:rsid w:val="001D1016"/>
    <w:rsid w:val="001D49A3"/>
    <w:rsid w:val="001D52AA"/>
    <w:rsid w:val="001D60AC"/>
    <w:rsid w:val="001D6E96"/>
    <w:rsid w:val="001D7CBD"/>
    <w:rsid w:val="001E116B"/>
    <w:rsid w:val="001E1FEF"/>
    <w:rsid w:val="001E6634"/>
    <w:rsid w:val="001E6E2C"/>
    <w:rsid w:val="001F010F"/>
    <w:rsid w:val="001F2EB4"/>
    <w:rsid w:val="001F32F3"/>
    <w:rsid w:val="00201116"/>
    <w:rsid w:val="00201132"/>
    <w:rsid w:val="002019BD"/>
    <w:rsid w:val="002027B8"/>
    <w:rsid w:val="002029D2"/>
    <w:rsid w:val="00203458"/>
    <w:rsid w:val="0020463C"/>
    <w:rsid w:val="002046CE"/>
    <w:rsid w:val="00206307"/>
    <w:rsid w:val="00215DC3"/>
    <w:rsid w:val="0021683B"/>
    <w:rsid w:val="00217EC8"/>
    <w:rsid w:val="00220D17"/>
    <w:rsid w:val="00222343"/>
    <w:rsid w:val="00223FC5"/>
    <w:rsid w:val="0022541A"/>
    <w:rsid w:val="00226555"/>
    <w:rsid w:val="00235BFD"/>
    <w:rsid w:val="00241075"/>
    <w:rsid w:val="002418D5"/>
    <w:rsid w:val="00250E0C"/>
    <w:rsid w:val="002517A7"/>
    <w:rsid w:val="0025280D"/>
    <w:rsid w:val="0025287E"/>
    <w:rsid w:val="00254448"/>
    <w:rsid w:val="00257A4A"/>
    <w:rsid w:val="00260D71"/>
    <w:rsid w:val="0026113E"/>
    <w:rsid w:val="0026520B"/>
    <w:rsid w:val="0026565C"/>
    <w:rsid w:val="00265F37"/>
    <w:rsid w:val="00266758"/>
    <w:rsid w:val="00267027"/>
    <w:rsid w:val="00277165"/>
    <w:rsid w:val="00280489"/>
    <w:rsid w:val="00284608"/>
    <w:rsid w:val="00285102"/>
    <w:rsid w:val="00285995"/>
    <w:rsid w:val="00292A4C"/>
    <w:rsid w:val="00292C3B"/>
    <w:rsid w:val="00293B1E"/>
    <w:rsid w:val="002972DF"/>
    <w:rsid w:val="002A0BC7"/>
    <w:rsid w:val="002B2E67"/>
    <w:rsid w:val="002B3298"/>
    <w:rsid w:val="002B6AE5"/>
    <w:rsid w:val="002C03CE"/>
    <w:rsid w:val="002C0B85"/>
    <w:rsid w:val="002C1679"/>
    <w:rsid w:val="002C3EBD"/>
    <w:rsid w:val="002C519F"/>
    <w:rsid w:val="002C5427"/>
    <w:rsid w:val="002C668E"/>
    <w:rsid w:val="002D2FC5"/>
    <w:rsid w:val="002D3732"/>
    <w:rsid w:val="002D4367"/>
    <w:rsid w:val="002D5BAF"/>
    <w:rsid w:val="002D6869"/>
    <w:rsid w:val="002E270E"/>
    <w:rsid w:val="002E4970"/>
    <w:rsid w:val="002E4A71"/>
    <w:rsid w:val="002F2AE4"/>
    <w:rsid w:val="002F45A6"/>
    <w:rsid w:val="002F617D"/>
    <w:rsid w:val="002F6563"/>
    <w:rsid w:val="002F7A9C"/>
    <w:rsid w:val="002F7D55"/>
    <w:rsid w:val="00302F4C"/>
    <w:rsid w:val="00304AE4"/>
    <w:rsid w:val="003065E9"/>
    <w:rsid w:val="00306AB3"/>
    <w:rsid w:val="00307C0F"/>
    <w:rsid w:val="00312A2B"/>
    <w:rsid w:val="003136F8"/>
    <w:rsid w:val="003154E3"/>
    <w:rsid w:val="00317CF2"/>
    <w:rsid w:val="003204E7"/>
    <w:rsid w:val="00321C45"/>
    <w:rsid w:val="00323F3E"/>
    <w:rsid w:val="00330306"/>
    <w:rsid w:val="00334E6F"/>
    <w:rsid w:val="003355DC"/>
    <w:rsid w:val="003374A7"/>
    <w:rsid w:val="003379DB"/>
    <w:rsid w:val="00337E40"/>
    <w:rsid w:val="003445EE"/>
    <w:rsid w:val="0034597D"/>
    <w:rsid w:val="00345C1B"/>
    <w:rsid w:val="0034679F"/>
    <w:rsid w:val="00346C1B"/>
    <w:rsid w:val="00347E75"/>
    <w:rsid w:val="00351576"/>
    <w:rsid w:val="00355899"/>
    <w:rsid w:val="00357599"/>
    <w:rsid w:val="00357E5C"/>
    <w:rsid w:val="00360007"/>
    <w:rsid w:val="003628EC"/>
    <w:rsid w:val="0036316C"/>
    <w:rsid w:val="00364667"/>
    <w:rsid w:val="00365966"/>
    <w:rsid w:val="00371665"/>
    <w:rsid w:val="00372B20"/>
    <w:rsid w:val="00374BEF"/>
    <w:rsid w:val="003873AA"/>
    <w:rsid w:val="0038764A"/>
    <w:rsid w:val="003973D6"/>
    <w:rsid w:val="003A09C1"/>
    <w:rsid w:val="003A1EE8"/>
    <w:rsid w:val="003A380C"/>
    <w:rsid w:val="003A5638"/>
    <w:rsid w:val="003B24AB"/>
    <w:rsid w:val="003B2CFE"/>
    <w:rsid w:val="003B2F51"/>
    <w:rsid w:val="003B57D3"/>
    <w:rsid w:val="003B714D"/>
    <w:rsid w:val="003C1424"/>
    <w:rsid w:val="003C21A8"/>
    <w:rsid w:val="003C55B9"/>
    <w:rsid w:val="003C6FFC"/>
    <w:rsid w:val="003C76EA"/>
    <w:rsid w:val="003D5C8C"/>
    <w:rsid w:val="003E1444"/>
    <w:rsid w:val="003E23ED"/>
    <w:rsid w:val="003E2B94"/>
    <w:rsid w:val="003E53AF"/>
    <w:rsid w:val="003E5A3B"/>
    <w:rsid w:val="003E709B"/>
    <w:rsid w:val="003F0581"/>
    <w:rsid w:val="003F1423"/>
    <w:rsid w:val="003F19FE"/>
    <w:rsid w:val="003F213F"/>
    <w:rsid w:val="003F23DB"/>
    <w:rsid w:val="003F70C7"/>
    <w:rsid w:val="0040043B"/>
    <w:rsid w:val="004006BA"/>
    <w:rsid w:val="00403C70"/>
    <w:rsid w:val="004057F7"/>
    <w:rsid w:val="00406E32"/>
    <w:rsid w:val="00410A49"/>
    <w:rsid w:val="00410A69"/>
    <w:rsid w:val="00411647"/>
    <w:rsid w:val="0041269A"/>
    <w:rsid w:val="004136B8"/>
    <w:rsid w:val="00415C6F"/>
    <w:rsid w:val="0041637A"/>
    <w:rsid w:val="00416434"/>
    <w:rsid w:val="00421F06"/>
    <w:rsid w:val="00422A25"/>
    <w:rsid w:val="00422B64"/>
    <w:rsid w:val="00424988"/>
    <w:rsid w:val="00426866"/>
    <w:rsid w:val="0042743A"/>
    <w:rsid w:val="00430D66"/>
    <w:rsid w:val="00434F79"/>
    <w:rsid w:val="00437DF3"/>
    <w:rsid w:val="00437E9C"/>
    <w:rsid w:val="00442D9C"/>
    <w:rsid w:val="004500AF"/>
    <w:rsid w:val="00451031"/>
    <w:rsid w:val="004524BB"/>
    <w:rsid w:val="00453FE1"/>
    <w:rsid w:val="0046007A"/>
    <w:rsid w:val="004618E1"/>
    <w:rsid w:val="00463DC3"/>
    <w:rsid w:val="00465249"/>
    <w:rsid w:val="004700DA"/>
    <w:rsid w:val="00470763"/>
    <w:rsid w:val="004709E2"/>
    <w:rsid w:val="00476D3C"/>
    <w:rsid w:val="00484078"/>
    <w:rsid w:val="00485137"/>
    <w:rsid w:val="00485F03"/>
    <w:rsid w:val="00486D05"/>
    <w:rsid w:val="00491FAC"/>
    <w:rsid w:val="004953B8"/>
    <w:rsid w:val="00495594"/>
    <w:rsid w:val="00495D5D"/>
    <w:rsid w:val="004978D4"/>
    <w:rsid w:val="004A2D7E"/>
    <w:rsid w:val="004A2EDA"/>
    <w:rsid w:val="004A3F18"/>
    <w:rsid w:val="004A7CBC"/>
    <w:rsid w:val="004B047C"/>
    <w:rsid w:val="004B1D4A"/>
    <w:rsid w:val="004B38BE"/>
    <w:rsid w:val="004B3ED8"/>
    <w:rsid w:val="004B488D"/>
    <w:rsid w:val="004B629E"/>
    <w:rsid w:val="004C0963"/>
    <w:rsid w:val="004C1240"/>
    <w:rsid w:val="004C2E24"/>
    <w:rsid w:val="004C4B1E"/>
    <w:rsid w:val="004C73FE"/>
    <w:rsid w:val="004D11C9"/>
    <w:rsid w:val="004D1E8C"/>
    <w:rsid w:val="004D22C8"/>
    <w:rsid w:val="004D355F"/>
    <w:rsid w:val="004D6DF7"/>
    <w:rsid w:val="004D6FA1"/>
    <w:rsid w:val="004D74CF"/>
    <w:rsid w:val="004E09C6"/>
    <w:rsid w:val="004E0AA4"/>
    <w:rsid w:val="004E15AA"/>
    <w:rsid w:val="004E625D"/>
    <w:rsid w:val="004E659D"/>
    <w:rsid w:val="004E79CB"/>
    <w:rsid w:val="004F6CC9"/>
    <w:rsid w:val="004F6D8B"/>
    <w:rsid w:val="004F7153"/>
    <w:rsid w:val="00500485"/>
    <w:rsid w:val="0050135B"/>
    <w:rsid w:val="00501E28"/>
    <w:rsid w:val="00504884"/>
    <w:rsid w:val="0050618F"/>
    <w:rsid w:val="00510B75"/>
    <w:rsid w:val="00510D05"/>
    <w:rsid w:val="00511027"/>
    <w:rsid w:val="005112AD"/>
    <w:rsid w:val="00511F58"/>
    <w:rsid w:val="005151E2"/>
    <w:rsid w:val="00515467"/>
    <w:rsid w:val="00515A47"/>
    <w:rsid w:val="00521258"/>
    <w:rsid w:val="00522ADB"/>
    <w:rsid w:val="00523601"/>
    <w:rsid w:val="00524668"/>
    <w:rsid w:val="00524808"/>
    <w:rsid w:val="00524D26"/>
    <w:rsid w:val="005261A9"/>
    <w:rsid w:val="005261F5"/>
    <w:rsid w:val="005266A8"/>
    <w:rsid w:val="005412FC"/>
    <w:rsid w:val="00545532"/>
    <w:rsid w:val="00546CD3"/>
    <w:rsid w:val="00551001"/>
    <w:rsid w:val="005544FB"/>
    <w:rsid w:val="0055487B"/>
    <w:rsid w:val="0055605B"/>
    <w:rsid w:val="0055638E"/>
    <w:rsid w:val="00557BDB"/>
    <w:rsid w:val="00560A63"/>
    <w:rsid w:val="0056133F"/>
    <w:rsid w:val="005624C9"/>
    <w:rsid w:val="0056650A"/>
    <w:rsid w:val="0057121A"/>
    <w:rsid w:val="00571ABE"/>
    <w:rsid w:val="00573233"/>
    <w:rsid w:val="005758CE"/>
    <w:rsid w:val="00575FC2"/>
    <w:rsid w:val="00580D1F"/>
    <w:rsid w:val="00581666"/>
    <w:rsid w:val="00586AD3"/>
    <w:rsid w:val="00590721"/>
    <w:rsid w:val="00590D3B"/>
    <w:rsid w:val="005910B6"/>
    <w:rsid w:val="005928B6"/>
    <w:rsid w:val="00594202"/>
    <w:rsid w:val="00595C34"/>
    <w:rsid w:val="005A1127"/>
    <w:rsid w:val="005A2813"/>
    <w:rsid w:val="005A62FF"/>
    <w:rsid w:val="005B51E3"/>
    <w:rsid w:val="005C14BC"/>
    <w:rsid w:val="005C5FF8"/>
    <w:rsid w:val="005C7A8F"/>
    <w:rsid w:val="005D0AC0"/>
    <w:rsid w:val="005D26F8"/>
    <w:rsid w:val="005D52DC"/>
    <w:rsid w:val="005D67A8"/>
    <w:rsid w:val="005D70CA"/>
    <w:rsid w:val="005E02D7"/>
    <w:rsid w:val="005E0515"/>
    <w:rsid w:val="005E0CB5"/>
    <w:rsid w:val="005E2B0A"/>
    <w:rsid w:val="005E3043"/>
    <w:rsid w:val="005E3A7E"/>
    <w:rsid w:val="005E4FA3"/>
    <w:rsid w:val="005E50E4"/>
    <w:rsid w:val="005E723A"/>
    <w:rsid w:val="005F06F5"/>
    <w:rsid w:val="005F0AFB"/>
    <w:rsid w:val="005F2199"/>
    <w:rsid w:val="005F229B"/>
    <w:rsid w:val="005F3387"/>
    <w:rsid w:val="005F46D4"/>
    <w:rsid w:val="005F6E8F"/>
    <w:rsid w:val="00600BDD"/>
    <w:rsid w:val="00602F35"/>
    <w:rsid w:val="00603206"/>
    <w:rsid w:val="006041F0"/>
    <w:rsid w:val="00605541"/>
    <w:rsid w:val="00605BA2"/>
    <w:rsid w:val="00612C1A"/>
    <w:rsid w:val="00613887"/>
    <w:rsid w:val="00613BA1"/>
    <w:rsid w:val="00614999"/>
    <w:rsid w:val="00617B49"/>
    <w:rsid w:val="00626423"/>
    <w:rsid w:val="006270CB"/>
    <w:rsid w:val="006301DA"/>
    <w:rsid w:val="00630FE6"/>
    <w:rsid w:val="00630FF2"/>
    <w:rsid w:val="00630FF5"/>
    <w:rsid w:val="006337A0"/>
    <w:rsid w:val="0063464D"/>
    <w:rsid w:val="00634CA1"/>
    <w:rsid w:val="00635264"/>
    <w:rsid w:val="006355F3"/>
    <w:rsid w:val="00636ECC"/>
    <w:rsid w:val="0064002F"/>
    <w:rsid w:val="0064133C"/>
    <w:rsid w:val="00643725"/>
    <w:rsid w:val="00644824"/>
    <w:rsid w:val="00646901"/>
    <w:rsid w:val="006503F0"/>
    <w:rsid w:val="006505D5"/>
    <w:rsid w:val="00650E04"/>
    <w:rsid w:val="006533FA"/>
    <w:rsid w:val="006538C3"/>
    <w:rsid w:val="006540E4"/>
    <w:rsid w:val="006556B1"/>
    <w:rsid w:val="00660232"/>
    <w:rsid w:val="00660686"/>
    <w:rsid w:val="00660E0C"/>
    <w:rsid w:val="00665AAF"/>
    <w:rsid w:val="006667AA"/>
    <w:rsid w:val="00666A9B"/>
    <w:rsid w:val="00667ED5"/>
    <w:rsid w:val="00676004"/>
    <w:rsid w:val="00682084"/>
    <w:rsid w:val="00684625"/>
    <w:rsid w:val="0068670A"/>
    <w:rsid w:val="00691481"/>
    <w:rsid w:val="006937DD"/>
    <w:rsid w:val="00694850"/>
    <w:rsid w:val="006A634F"/>
    <w:rsid w:val="006A6ACA"/>
    <w:rsid w:val="006B0BFF"/>
    <w:rsid w:val="006B31AC"/>
    <w:rsid w:val="006B5370"/>
    <w:rsid w:val="006B568C"/>
    <w:rsid w:val="006B62D6"/>
    <w:rsid w:val="006B674F"/>
    <w:rsid w:val="006C20FC"/>
    <w:rsid w:val="006C315D"/>
    <w:rsid w:val="006C4680"/>
    <w:rsid w:val="006C6CAB"/>
    <w:rsid w:val="006C6DE0"/>
    <w:rsid w:val="006D1B3B"/>
    <w:rsid w:val="006E0540"/>
    <w:rsid w:val="006E3E60"/>
    <w:rsid w:val="006E568C"/>
    <w:rsid w:val="006E5792"/>
    <w:rsid w:val="006E744C"/>
    <w:rsid w:val="006F00FB"/>
    <w:rsid w:val="006F049E"/>
    <w:rsid w:val="006F32DD"/>
    <w:rsid w:val="006F34D1"/>
    <w:rsid w:val="006F47F9"/>
    <w:rsid w:val="006F6292"/>
    <w:rsid w:val="006F65EF"/>
    <w:rsid w:val="006F6F8D"/>
    <w:rsid w:val="007035DD"/>
    <w:rsid w:val="007035EC"/>
    <w:rsid w:val="00703A50"/>
    <w:rsid w:val="00703BE3"/>
    <w:rsid w:val="0070433A"/>
    <w:rsid w:val="00705069"/>
    <w:rsid w:val="007061BA"/>
    <w:rsid w:val="00706BD4"/>
    <w:rsid w:val="007072AA"/>
    <w:rsid w:val="00717491"/>
    <w:rsid w:val="00717A91"/>
    <w:rsid w:val="00724733"/>
    <w:rsid w:val="00724D13"/>
    <w:rsid w:val="00725D4B"/>
    <w:rsid w:val="007278D0"/>
    <w:rsid w:val="00730CA2"/>
    <w:rsid w:val="00731738"/>
    <w:rsid w:val="00731E86"/>
    <w:rsid w:val="00735ADD"/>
    <w:rsid w:val="00740BAF"/>
    <w:rsid w:val="00741F59"/>
    <w:rsid w:val="00742894"/>
    <w:rsid w:val="00743921"/>
    <w:rsid w:val="00744A8E"/>
    <w:rsid w:val="0074611C"/>
    <w:rsid w:val="00746459"/>
    <w:rsid w:val="0075473B"/>
    <w:rsid w:val="00755234"/>
    <w:rsid w:val="00762D49"/>
    <w:rsid w:val="007642BA"/>
    <w:rsid w:val="00765142"/>
    <w:rsid w:val="00765B70"/>
    <w:rsid w:val="007666D4"/>
    <w:rsid w:val="0076692B"/>
    <w:rsid w:val="00767535"/>
    <w:rsid w:val="007712E6"/>
    <w:rsid w:val="00772593"/>
    <w:rsid w:val="00772E1B"/>
    <w:rsid w:val="007810E2"/>
    <w:rsid w:val="00781259"/>
    <w:rsid w:val="00783CE0"/>
    <w:rsid w:val="00783E37"/>
    <w:rsid w:val="00787BFB"/>
    <w:rsid w:val="0079586C"/>
    <w:rsid w:val="00797219"/>
    <w:rsid w:val="007A11F4"/>
    <w:rsid w:val="007A1E06"/>
    <w:rsid w:val="007A4399"/>
    <w:rsid w:val="007A4EC7"/>
    <w:rsid w:val="007B17A9"/>
    <w:rsid w:val="007B189D"/>
    <w:rsid w:val="007B2D16"/>
    <w:rsid w:val="007B4E40"/>
    <w:rsid w:val="007B58ED"/>
    <w:rsid w:val="007B6331"/>
    <w:rsid w:val="007B7A97"/>
    <w:rsid w:val="007C23C0"/>
    <w:rsid w:val="007C4A37"/>
    <w:rsid w:val="007C4DEC"/>
    <w:rsid w:val="007C6F78"/>
    <w:rsid w:val="007C7EAD"/>
    <w:rsid w:val="007D4C50"/>
    <w:rsid w:val="007D6C23"/>
    <w:rsid w:val="007D7159"/>
    <w:rsid w:val="007E1230"/>
    <w:rsid w:val="007E1AF7"/>
    <w:rsid w:val="007E1B28"/>
    <w:rsid w:val="007E27BD"/>
    <w:rsid w:val="007E3707"/>
    <w:rsid w:val="007E5F2F"/>
    <w:rsid w:val="007E749A"/>
    <w:rsid w:val="007F12FD"/>
    <w:rsid w:val="00800464"/>
    <w:rsid w:val="00800ECD"/>
    <w:rsid w:val="00801033"/>
    <w:rsid w:val="008033F9"/>
    <w:rsid w:val="00804BC0"/>
    <w:rsid w:val="00806032"/>
    <w:rsid w:val="008069B3"/>
    <w:rsid w:val="00810A93"/>
    <w:rsid w:val="008145E6"/>
    <w:rsid w:val="00820225"/>
    <w:rsid w:val="00821933"/>
    <w:rsid w:val="00832EED"/>
    <w:rsid w:val="008365C3"/>
    <w:rsid w:val="00842185"/>
    <w:rsid w:val="00847699"/>
    <w:rsid w:val="00847864"/>
    <w:rsid w:val="00852194"/>
    <w:rsid w:val="00852F10"/>
    <w:rsid w:val="00856842"/>
    <w:rsid w:val="008570CC"/>
    <w:rsid w:val="008570E8"/>
    <w:rsid w:val="008671DA"/>
    <w:rsid w:val="00867EDC"/>
    <w:rsid w:val="008721CC"/>
    <w:rsid w:val="00874549"/>
    <w:rsid w:val="008811B8"/>
    <w:rsid w:val="00882B23"/>
    <w:rsid w:val="00883C1B"/>
    <w:rsid w:val="0088735C"/>
    <w:rsid w:val="00887A02"/>
    <w:rsid w:val="00887E6F"/>
    <w:rsid w:val="00891DFA"/>
    <w:rsid w:val="00897140"/>
    <w:rsid w:val="0089722D"/>
    <w:rsid w:val="008A2318"/>
    <w:rsid w:val="008A2431"/>
    <w:rsid w:val="008A27F6"/>
    <w:rsid w:val="008A2C39"/>
    <w:rsid w:val="008A3DD3"/>
    <w:rsid w:val="008A4507"/>
    <w:rsid w:val="008A4F1A"/>
    <w:rsid w:val="008B0E3C"/>
    <w:rsid w:val="008B1BC4"/>
    <w:rsid w:val="008B397D"/>
    <w:rsid w:val="008B7F93"/>
    <w:rsid w:val="008C023B"/>
    <w:rsid w:val="008C153A"/>
    <w:rsid w:val="008C38EA"/>
    <w:rsid w:val="008C6E77"/>
    <w:rsid w:val="008C7930"/>
    <w:rsid w:val="008C7E19"/>
    <w:rsid w:val="008D0937"/>
    <w:rsid w:val="008D1259"/>
    <w:rsid w:val="008D12B9"/>
    <w:rsid w:val="008D3867"/>
    <w:rsid w:val="008D3F91"/>
    <w:rsid w:val="008D4B40"/>
    <w:rsid w:val="008E172E"/>
    <w:rsid w:val="008E2677"/>
    <w:rsid w:val="008E2A7A"/>
    <w:rsid w:val="008E2DC0"/>
    <w:rsid w:val="008E4A7F"/>
    <w:rsid w:val="008E682B"/>
    <w:rsid w:val="008F623B"/>
    <w:rsid w:val="008F6416"/>
    <w:rsid w:val="008F71E8"/>
    <w:rsid w:val="00903FC2"/>
    <w:rsid w:val="009044E4"/>
    <w:rsid w:val="00904AF7"/>
    <w:rsid w:val="00904BE9"/>
    <w:rsid w:val="00906742"/>
    <w:rsid w:val="0090691F"/>
    <w:rsid w:val="0091091E"/>
    <w:rsid w:val="00912880"/>
    <w:rsid w:val="00914B0E"/>
    <w:rsid w:val="00916CDC"/>
    <w:rsid w:val="00916D4E"/>
    <w:rsid w:val="00920326"/>
    <w:rsid w:val="00920BC9"/>
    <w:rsid w:val="00920E19"/>
    <w:rsid w:val="009232D4"/>
    <w:rsid w:val="009259F4"/>
    <w:rsid w:val="00930E0F"/>
    <w:rsid w:val="009326B8"/>
    <w:rsid w:val="00936827"/>
    <w:rsid w:val="009410D1"/>
    <w:rsid w:val="009441AC"/>
    <w:rsid w:val="0094537F"/>
    <w:rsid w:val="009459C2"/>
    <w:rsid w:val="00946624"/>
    <w:rsid w:val="00947CE5"/>
    <w:rsid w:val="0095080D"/>
    <w:rsid w:val="0095097F"/>
    <w:rsid w:val="00952DFF"/>
    <w:rsid w:val="00955E66"/>
    <w:rsid w:val="00960B24"/>
    <w:rsid w:val="0096208E"/>
    <w:rsid w:val="00962879"/>
    <w:rsid w:val="0096426C"/>
    <w:rsid w:val="00964F1B"/>
    <w:rsid w:val="00966FB5"/>
    <w:rsid w:val="009717A6"/>
    <w:rsid w:val="00972625"/>
    <w:rsid w:val="00973B8E"/>
    <w:rsid w:val="00973EF2"/>
    <w:rsid w:val="00974222"/>
    <w:rsid w:val="009755B6"/>
    <w:rsid w:val="009768DE"/>
    <w:rsid w:val="00980A6F"/>
    <w:rsid w:val="00980EC2"/>
    <w:rsid w:val="0098374C"/>
    <w:rsid w:val="00984DAB"/>
    <w:rsid w:val="00985417"/>
    <w:rsid w:val="009864E7"/>
    <w:rsid w:val="00986592"/>
    <w:rsid w:val="009874D8"/>
    <w:rsid w:val="009878BE"/>
    <w:rsid w:val="00990A7C"/>
    <w:rsid w:val="009925CA"/>
    <w:rsid w:val="00996A07"/>
    <w:rsid w:val="0099768C"/>
    <w:rsid w:val="009A063A"/>
    <w:rsid w:val="009A25B5"/>
    <w:rsid w:val="009A4107"/>
    <w:rsid w:val="009A7B8F"/>
    <w:rsid w:val="009B1294"/>
    <w:rsid w:val="009B23C8"/>
    <w:rsid w:val="009B27BC"/>
    <w:rsid w:val="009B320E"/>
    <w:rsid w:val="009B3B01"/>
    <w:rsid w:val="009C0B08"/>
    <w:rsid w:val="009C13E8"/>
    <w:rsid w:val="009C672E"/>
    <w:rsid w:val="009C7CC9"/>
    <w:rsid w:val="009D1D63"/>
    <w:rsid w:val="009D3608"/>
    <w:rsid w:val="009D5C07"/>
    <w:rsid w:val="009D5F8C"/>
    <w:rsid w:val="009E0C3D"/>
    <w:rsid w:val="009E219F"/>
    <w:rsid w:val="009E7724"/>
    <w:rsid w:val="009F405E"/>
    <w:rsid w:val="00A00381"/>
    <w:rsid w:val="00A0197A"/>
    <w:rsid w:val="00A034EE"/>
    <w:rsid w:val="00A037C4"/>
    <w:rsid w:val="00A042B0"/>
    <w:rsid w:val="00A05020"/>
    <w:rsid w:val="00A058EF"/>
    <w:rsid w:val="00A07AB9"/>
    <w:rsid w:val="00A158F1"/>
    <w:rsid w:val="00A2013F"/>
    <w:rsid w:val="00A22BC0"/>
    <w:rsid w:val="00A22F08"/>
    <w:rsid w:val="00A23B00"/>
    <w:rsid w:val="00A23F60"/>
    <w:rsid w:val="00A25FDE"/>
    <w:rsid w:val="00A2632F"/>
    <w:rsid w:val="00A35778"/>
    <w:rsid w:val="00A362B3"/>
    <w:rsid w:val="00A37487"/>
    <w:rsid w:val="00A41E4A"/>
    <w:rsid w:val="00A422BD"/>
    <w:rsid w:val="00A4454B"/>
    <w:rsid w:val="00A46A10"/>
    <w:rsid w:val="00A46E26"/>
    <w:rsid w:val="00A5436D"/>
    <w:rsid w:val="00A60778"/>
    <w:rsid w:val="00A60A95"/>
    <w:rsid w:val="00A60CA6"/>
    <w:rsid w:val="00A61E3B"/>
    <w:rsid w:val="00A6419B"/>
    <w:rsid w:val="00A66A10"/>
    <w:rsid w:val="00A70F9E"/>
    <w:rsid w:val="00A72C6D"/>
    <w:rsid w:val="00A73A3B"/>
    <w:rsid w:val="00A74B7D"/>
    <w:rsid w:val="00A8534D"/>
    <w:rsid w:val="00A856E3"/>
    <w:rsid w:val="00A903E6"/>
    <w:rsid w:val="00A91347"/>
    <w:rsid w:val="00A941DD"/>
    <w:rsid w:val="00A9447E"/>
    <w:rsid w:val="00A947D3"/>
    <w:rsid w:val="00AA10BC"/>
    <w:rsid w:val="00AA16A6"/>
    <w:rsid w:val="00AA7261"/>
    <w:rsid w:val="00AB029D"/>
    <w:rsid w:val="00AB0859"/>
    <w:rsid w:val="00AB11E2"/>
    <w:rsid w:val="00AB1573"/>
    <w:rsid w:val="00AB3343"/>
    <w:rsid w:val="00AB3CBC"/>
    <w:rsid w:val="00AB439B"/>
    <w:rsid w:val="00AB43FD"/>
    <w:rsid w:val="00AB79AD"/>
    <w:rsid w:val="00AC00E8"/>
    <w:rsid w:val="00AC3604"/>
    <w:rsid w:val="00AC7233"/>
    <w:rsid w:val="00AD5120"/>
    <w:rsid w:val="00AD56F7"/>
    <w:rsid w:val="00AD59C5"/>
    <w:rsid w:val="00AE01E8"/>
    <w:rsid w:val="00AE5B3C"/>
    <w:rsid w:val="00AE68DB"/>
    <w:rsid w:val="00AF0CD1"/>
    <w:rsid w:val="00AF1EB6"/>
    <w:rsid w:val="00AF2FF4"/>
    <w:rsid w:val="00AF408C"/>
    <w:rsid w:val="00AF5EB0"/>
    <w:rsid w:val="00AF6FE2"/>
    <w:rsid w:val="00AF78B6"/>
    <w:rsid w:val="00B01C59"/>
    <w:rsid w:val="00B03636"/>
    <w:rsid w:val="00B0604D"/>
    <w:rsid w:val="00B140F4"/>
    <w:rsid w:val="00B16AB8"/>
    <w:rsid w:val="00B233B9"/>
    <w:rsid w:val="00B24E0F"/>
    <w:rsid w:val="00B26FAA"/>
    <w:rsid w:val="00B27A0C"/>
    <w:rsid w:val="00B339CC"/>
    <w:rsid w:val="00B4054E"/>
    <w:rsid w:val="00B41E6E"/>
    <w:rsid w:val="00B42751"/>
    <w:rsid w:val="00B42D9E"/>
    <w:rsid w:val="00B50E10"/>
    <w:rsid w:val="00B54850"/>
    <w:rsid w:val="00B54BA3"/>
    <w:rsid w:val="00B555A7"/>
    <w:rsid w:val="00B55FB3"/>
    <w:rsid w:val="00B56B16"/>
    <w:rsid w:val="00B6006E"/>
    <w:rsid w:val="00B60FDB"/>
    <w:rsid w:val="00B6222C"/>
    <w:rsid w:val="00B652D9"/>
    <w:rsid w:val="00B673E4"/>
    <w:rsid w:val="00B67802"/>
    <w:rsid w:val="00B75132"/>
    <w:rsid w:val="00B75670"/>
    <w:rsid w:val="00B764B9"/>
    <w:rsid w:val="00B81514"/>
    <w:rsid w:val="00B81DD7"/>
    <w:rsid w:val="00B829E4"/>
    <w:rsid w:val="00B84EBA"/>
    <w:rsid w:val="00B8585F"/>
    <w:rsid w:val="00B96E1D"/>
    <w:rsid w:val="00BA02CD"/>
    <w:rsid w:val="00BA2861"/>
    <w:rsid w:val="00BA34DB"/>
    <w:rsid w:val="00BA765F"/>
    <w:rsid w:val="00BA7D8E"/>
    <w:rsid w:val="00BC0994"/>
    <w:rsid w:val="00BC48FF"/>
    <w:rsid w:val="00BC4D27"/>
    <w:rsid w:val="00BC51B3"/>
    <w:rsid w:val="00BC523D"/>
    <w:rsid w:val="00BC729C"/>
    <w:rsid w:val="00BE038A"/>
    <w:rsid w:val="00BE1187"/>
    <w:rsid w:val="00BE1241"/>
    <w:rsid w:val="00BE228E"/>
    <w:rsid w:val="00BE279D"/>
    <w:rsid w:val="00BE2B96"/>
    <w:rsid w:val="00BE5591"/>
    <w:rsid w:val="00BE5D75"/>
    <w:rsid w:val="00BE7920"/>
    <w:rsid w:val="00BF10C9"/>
    <w:rsid w:val="00BF10E9"/>
    <w:rsid w:val="00BF20D8"/>
    <w:rsid w:val="00BF3740"/>
    <w:rsid w:val="00BF73C4"/>
    <w:rsid w:val="00BF7B2F"/>
    <w:rsid w:val="00C01E79"/>
    <w:rsid w:val="00C02E99"/>
    <w:rsid w:val="00C03EF2"/>
    <w:rsid w:val="00C06E15"/>
    <w:rsid w:val="00C07023"/>
    <w:rsid w:val="00C0770D"/>
    <w:rsid w:val="00C111B9"/>
    <w:rsid w:val="00C13B6E"/>
    <w:rsid w:val="00C13FF5"/>
    <w:rsid w:val="00C14763"/>
    <w:rsid w:val="00C20F5A"/>
    <w:rsid w:val="00C22413"/>
    <w:rsid w:val="00C26443"/>
    <w:rsid w:val="00C26583"/>
    <w:rsid w:val="00C30A0F"/>
    <w:rsid w:val="00C30CC7"/>
    <w:rsid w:val="00C3122B"/>
    <w:rsid w:val="00C32BC4"/>
    <w:rsid w:val="00C42D08"/>
    <w:rsid w:val="00C460C1"/>
    <w:rsid w:val="00C4747F"/>
    <w:rsid w:val="00C52B21"/>
    <w:rsid w:val="00C53F4A"/>
    <w:rsid w:val="00C54AA6"/>
    <w:rsid w:val="00C56431"/>
    <w:rsid w:val="00C6031A"/>
    <w:rsid w:val="00C616B5"/>
    <w:rsid w:val="00C65370"/>
    <w:rsid w:val="00C657DF"/>
    <w:rsid w:val="00C6798C"/>
    <w:rsid w:val="00C70E47"/>
    <w:rsid w:val="00C72A1E"/>
    <w:rsid w:val="00C75CE3"/>
    <w:rsid w:val="00C76BC6"/>
    <w:rsid w:val="00C76DEB"/>
    <w:rsid w:val="00C81A42"/>
    <w:rsid w:val="00C83559"/>
    <w:rsid w:val="00C87640"/>
    <w:rsid w:val="00C9152E"/>
    <w:rsid w:val="00C91CEC"/>
    <w:rsid w:val="00C92631"/>
    <w:rsid w:val="00C93AB5"/>
    <w:rsid w:val="00C94F57"/>
    <w:rsid w:val="00C95099"/>
    <w:rsid w:val="00C96659"/>
    <w:rsid w:val="00C97E83"/>
    <w:rsid w:val="00CA140F"/>
    <w:rsid w:val="00CA2122"/>
    <w:rsid w:val="00CA2F5D"/>
    <w:rsid w:val="00CA4F15"/>
    <w:rsid w:val="00CA5A8D"/>
    <w:rsid w:val="00CA6139"/>
    <w:rsid w:val="00CB3563"/>
    <w:rsid w:val="00CB55F5"/>
    <w:rsid w:val="00CB5BA8"/>
    <w:rsid w:val="00CC027A"/>
    <w:rsid w:val="00CC0C98"/>
    <w:rsid w:val="00CC11E5"/>
    <w:rsid w:val="00CC138D"/>
    <w:rsid w:val="00CC3C45"/>
    <w:rsid w:val="00CC3FC2"/>
    <w:rsid w:val="00CC6348"/>
    <w:rsid w:val="00CD01E1"/>
    <w:rsid w:val="00CD12BE"/>
    <w:rsid w:val="00CE0A5F"/>
    <w:rsid w:val="00CE2DB2"/>
    <w:rsid w:val="00CE48D8"/>
    <w:rsid w:val="00CE4AA8"/>
    <w:rsid w:val="00CE513B"/>
    <w:rsid w:val="00CF21A0"/>
    <w:rsid w:val="00CF5E40"/>
    <w:rsid w:val="00CF7FC7"/>
    <w:rsid w:val="00D000B9"/>
    <w:rsid w:val="00D007FB"/>
    <w:rsid w:val="00D02175"/>
    <w:rsid w:val="00D03871"/>
    <w:rsid w:val="00D03FA8"/>
    <w:rsid w:val="00D071F4"/>
    <w:rsid w:val="00D11BCF"/>
    <w:rsid w:val="00D162A1"/>
    <w:rsid w:val="00D1723E"/>
    <w:rsid w:val="00D2028B"/>
    <w:rsid w:val="00D2107C"/>
    <w:rsid w:val="00D22BA1"/>
    <w:rsid w:val="00D23182"/>
    <w:rsid w:val="00D27EE3"/>
    <w:rsid w:val="00D3587C"/>
    <w:rsid w:val="00D36231"/>
    <w:rsid w:val="00D4217E"/>
    <w:rsid w:val="00D443DD"/>
    <w:rsid w:val="00D44A1C"/>
    <w:rsid w:val="00D465C6"/>
    <w:rsid w:val="00D53036"/>
    <w:rsid w:val="00D60F93"/>
    <w:rsid w:val="00D643A2"/>
    <w:rsid w:val="00D648D6"/>
    <w:rsid w:val="00D64A8F"/>
    <w:rsid w:val="00D72CB0"/>
    <w:rsid w:val="00D748B6"/>
    <w:rsid w:val="00D76ABB"/>
    <w:rsid w:val="00D76B60"/>
    <w:rsid w:val="00D832AF"/>
    <w:rsid w:val="00D8666B"/>
    <w:rsid w:val="00D86D9C"/>
    <w:rsid w:val="00D905A7"/>
    <w:rsid w:val="00D95CA5"/>
    <w:rsid w:val="00D96638"/>
    <w:rsid w:val="00DA076E"/>
    <w:rsid w:val="00DA1200"/>
    <w:rsid w:val="00DA1C93"/>
    <w:rsid w:val="00DA1EFE"/>
    <w:rsid w:val="00DA3509"/>
    <w:rsid w:val="00DA3B9B"/>
    <w:rsid w:val="00DB2D0F"/>
    <w:rsid w:val="00DB38F6"/>
    <w:rsid w:val="00DB5C6B"/>
    <w:rsid w:val="00DB5C6E"/>
    <w:rsid w:val="00DC4081"/>
    <w:rsid w:val="00DC605C"/>
    <w:rsid w:val="00DD0203"/>
    <w:rsid w:val="00DD6712"/>
    <w:rsid w:val="00DD6BD4"/>
    <w:rsid w:val="00DE0894"/>
    <w:rsid w:val="00DE473C"/>
    <w:rsid w:val="00DE59CA"/>
    <w:rsid w:val="00DE59E2"/>
    <w:rsid w:val="00DF10FF"/>
    <w:rsid w:val="00DF1E60"/>
    <w:rsid w:val="00DF3328"/>
    <w:rsid w:val="00DF7BC6"/>
    <w:rsid w:val="00E007F6"/>
    <w:rsid w:val="00E00F00"/>
    <w:rsid w:val="00E05219"/>
    <w:rsid w:val="00E07D73"/>
    <w:rsid w:val="00E1058C"/>
    <w:rsid w:val="00E11DB6"/>
    <w:rsid w:val="00E134F2"/>
    <w:rsid w:val="00E14781"/>
    <w:rsid w:val="00E20B7C"/>
    <w:rsid w:val="00E24E17"/>
    <w:rsid w:val="00E26D60"/>
    <w:rsid w:val="00E27709"/>
    <w:rsid w:val="00E3002A"/>
    <w:rsid w:val="00E3194C"/>
    <w:rsid w:val="00E32628"/>
    <w:rsid w:val="00E33BA3"/>
    <w:rsid w:val="00E3410C"/>
    <w:rsid w:val="00E3599D"/>
    <w:rsid w:val="00E46A88"/>
    <w:rsid w:val="00E53DBE"/>
    <w:rsid w:val="00E55631"/>
    <w:rsid w:val="00E565BA"/>
    <w:rsid w:val="00E577B1"/>
    <w:rsid w:val="00E6229D"/>
    <w:rsid w:val="00E6414D"/>
    <w:rsid w:val="00E6704A"/>
    <w:rsid w:val="00E67360"/>
    <w:rsid w:val="00E6744A"/>
    <w:rsid w:val="00E678A9"/>
    <w:rsid w:val="00E72B16"/>
    <w:rsid w:val="00E8006E"/>
    <w:rsid w:val="00E81BA3"/>
    <w:rsid w:val="00E836FD"/>
    <w:rsid w:val="00E838F8"/>
    <w:rsid w:val="00E8699D"/>
    <w:rsid w:val="00E909CE"/>
    <w:rsid w:val="00E92364"/>
    <w:rsid w:val="00E92FFC"/>
    <w:rsid w:val="00E9485D"/>
    <w:rsid w:val="00E95455"/>
    <w:rsid w:val="00E972A1"/>
    <w:rsid w:val="00EA0790"/>
    <w:rsid w:val="00EA208B"/>
    <w:rsid w:val="00EB6627"/>
    <w:rsid w:val="00EB6F3F"/>
    <w:rsid w:val="00EC07A1"/>
    <w:rsid w:val="00EC0E63"/>
    <w:rsid w:val="00EC12F5"/>
    <w:rsid w:val="00EC7B07"/>
    <w:rsid w:val="00ED1111"/>
    <w:rsid w:val="00ED23B0"/>
    <w:rsid w:val="00ED2813"/>
    <w:rsid w:val="00ED7D0E"/>
    <w:rsid w:val="00EE3CE6"/>
    <w:rsid w:val="00EE3DE0"/>
    <w:rsid w:val="00EF08A5"/>
    <w:rsid w:val="00EF2C56"/>
    <w:rsid w:val="00EF3946"/>
    <w:rsid w:val="00F01DB8"/>
    <w:rsid w:val="00F02899"/>
    <w:rsid w:val="00F07598"/>
    <w:rsid w:val="00F07CA7"/>
    <w:rsid w:val="00F10A28"/>
    <w:rsid w:val="00F119C3"/>
    <w:rsid w:val="00F144E3"/>
    <w:rsid w:val="00F15FD8"/>
    <w:rsid w:val="00F220C9"/>
    <w:rsid w:val="00F25276"/>
    <w:rsid w:val="00F2575C"/>
    <w:rsid w:val="00F257E4"/>
    <w:rsid w:val="00F303FA"/>
    <w:rsid w:val="00F30B0F"/>
    <w:rsid w:val="00F3157D"/>
    <w:rsid w:val="00F31C6E"/>
    <w:rsid w:val="00F32224"/>
    <w:rsid w:val="00F3442C"/>
    <w:rsid w:val="00F357F4"/>
    <w:rsid w:val="00F40844"/>
    <w:rsid w:val="00F41A3A"/>
    <w:rsid w:val="00F4316C"/>
    <w:rsid w:val="00F511ED"/>
    <w:rsid w:val="00F512F7"/>
    <w:rsid w:val="00F52D43"/>
    <w:rsid w:val="00F54999"/>
    <w:rsid w:val="00F550C4"/>
    <w:rsid w:val="00F610D5"/>
    <w:rsid w:val="00F61810"/>
    <w:rsid w:val="00F61FA5"/>
    <w:rsid w:val="00F624F5"/>
    <w:rsid w:val="00F62874"/>
    <w:rsid w:val="00F64786"/>
    <w:rsid w:val="00F656E3"/>
    <w:rsid w:val="00F6717A"/>
    <w:rsid w:val="00F701A2"/>
    <w:rsid w:val="00F72F49"/>
    <w:rsid w:val="00F76A95"/>
    <w:rsid w:val="00F770F8"/>
    <w:rsid w:val="00F83E09"/>
    <w:rsid w:val="00F85749"/>
    <w:rsid w:val="00F85964"/>
    <w:rsid w:val="00F902E3"/>
    <w:rsid w:val="00F91BDC"/>
    <w:rsid w:val="00F946AD"/>
    <w:rsid w:val="00F949C8"/>
    <w:rsid w:val="00F97483"/>
    <w:rsid w:val="00FA19AD"/>
    <w:rsid w:val="00FA1BAC"/>
    <w:rsid w:val="00FA4BD5"/>
    <w:rsid w:val="00FA4D2C"/>
    <w:rsid w:val="00FA5D6A"/>
    <w:rsid w:val="00FA67AD"/>
    <w:rsid w:val="00FB10C0"/>
    <w:rsid w:val="00FB3947"/>
    <w:rsid w:val="00FB3B9D"/>
    <w:rsid w:val="00FC5E43"/>
    <w:rsid w:val="00FC6389"/>
    <w:rsid w:val="00FC736E"/>
    <w:rsid w:val="00FD09DD"/>
    <w:rsid w:val="00FD322A"/>
    <w:rsid w:val="00FD3A63"/>
    <w:rsid w:val="00FD6BBC"/>
    <w:rsid w:val="00FD7E20"/>
    <w:rsid w:val="00FE0072"/>
    <w:rsid w:val="00FE2C9C"/>
    <w:rsid w:val="00FE2F32"/>
    <w:rsid w:val="00FE3E27"/>
    <w:rsid w:val="00FF0A67"/>
    <w:rsid w:val="00FF2D0D"/>
    <w:rsid w:val="00FF3D02"/>
    <w:rsid w:val="00FF690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02D04"/>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i.ok.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40043-F038-42A8-A38C-94F96051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Mustin, Tanya (HSC)</cp:lastModifiedBy>
  <cp:revision>15</cp:revision>
  <cp:lastPrinted>2012-10-23T16:17:00Z</cp:lastPrinted>
  <dcterms:created xsi:type="dcterms:W3CDTF">2020-05-15T18:27:00Z</dcterms:created>
  <dcterms:modified xsi:type="dcterms:W3CDTF">2020-05-15T23:35:00Z</dcterms:modified>
</cp:coreProperties>
</file>